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9" w:line="240" w:lineRule="auto"/>
        <w:ind w:left="120" w:right="507" w:firstLine="0"/>
        <w:jc w:val="left"/>
        <w:rPr>
          <w:rFonts w:hint="default" w:ascii="Arial" w:hAnsi="Arial" w:eastAsia="Arial" w:cs="Arial"/>
          <w:color w:val="003364"/>
          <w:sz w:val="11"/>
          <w:szCs w:val="21"/>
          <w:lang w:val="en-US" w:eastAsia="zh-CN" w:bidi="en-US"/>
        </w:rPr>
      </w:pPr>
      <w:r>
        <w:drawing>
          <wp:anchor distT="0" distB="0" distL="114300" distR="114300" simplePos="0" relativeHeight="251667456" behindDoc="1" locked="0" layoutInCell="1" allowOverlap="1">
            <wp:simplePos x="0" y="0"/>
            <wp:positionH relativeFrom="column">
              <wp:posOffset>6200775</wp:posOffset>
            </wp:positionH>
            <wp:positionV relativeFrom="paragraph">
              <wp:posOffset>-580390</wp:posOffset>
            </wp:positionV>
            <wp:extent cx="582930" cy="400685"/>
            <wp:effectExtent l="0" t="0" r="7620" b="18415"/>
            <wp:wrapThrough wrapText="bothSides">
              <wp:wrapPolygon>
                <wp:start x="0" y="0"/>
                <wp:lineTo x="0" y="20539"/>
                <wp:lineTo x="21176" y="20539"/>
                <wp:lineTo x="21176" y="0"/>
                <wp:lineTo x="0" y="0"/>
              </wp:wrapPolygon>
            </wp:wrapThrough>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2930" cy="400685"/>
                    </a:xfrm>
                    <a:prstGeom prst="rect">
                      <a:avLst/>
                    </a:prstGeom>
                    <a:noFill/>
                    <a:ln w="9525">
                      <a:noFill/>
                    </a:ln>
                  </pic:spPr>
                </pic:pic>
              </a:graphicData>
            </a:graphic>
          </wp:anchor>
        </w:drawing>
      </w:r>
      <w:r>
        <w:rPr>
          <w:rFonts w:hint="eastAsia" w:eastAsia="宋体"/>
          <w:b/>
          <w:bCs/>
          <w:color w:val="FF0000"/>
          <w:sz w:val="16"/>
          <w:szCs w:val="28"/>
          <w:lang w:val="en-US" w:eastAsia="zh-CN"/>
        </w:rPr>
        <w:drawing>
          <wp:anchor distT="0" distB="0" distL="114300" distR="114300" simplePos="0" relativeHeight="251666432" behindDoc="0" locked="0" layoutInCell="1" allowOverlap="1">
            <wp:simplePos x="0" y="0"/>
            <wp:positionH relativeFrom="column">
              <wp:posOffset>-60960</wp:posOffset>
            </wp:positionH>
            <wp:positionV relativeFrom="paragraph">
              <wp:posOffset>51435</wp:posOffset>
            </wp:positionV>
            <wp:extent cx="2346960" cy="1757045"/>
            <wp:effectExtent l="0" t="0" r="15240" b="14605"/>
            <wp:wrapSquare wrapText="bothSides"/>
            <wp:docPr id="31" name="图片 31" descr="16226889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22688962(1)"/>
                    <pic:cNvPicPr>
                      <a:picLocks noChangeAspect="1"/>
                    </pic:cNvPicPr>
                  </pic:nvPicPr>
                  <pic:blipFill>
                    <a:blip r:embed="rId8"/>
                    <a:stretch>
                      <a:fillRect/>
                    </a:stretch>
                  </pic:blipFill>
                  <pic:spPr>
                    <a:xfrm>
                      <a:off x="0" y="0"/>
                      <a:ext cx="2346960" cy="1757045"/>
                    </a:xfrm>
                    <a:prstGeom prst="rect">
                      <a:avLst/>
                    </a:prstGeom>
                  </pic:spPr>
                </pic:pic>
              </a:graphicData>
            </a:graphic>
          </wp:anchor>
        </w:drawing>
      </w:r>
      <w:r>
        <w:rPr>
          <w:rFonts w:hint="eastAsia" w:eastAsia="宋体"/>
          <w:b/>
          <w:bCs/>
          <w:color w:val="FF0000"/>
          <w:sz w:val="16"/>
          <w:szCs w:val="28"/>
          <w:lang w:val="en-US" w:eastAsia="zh-CN"/>
        </w:rPr>
        <w:t>HMD(S)0</w:t>
      </w:r>
      <w:bookmarkStart w:id="0" w:name="_GoBack"/>
      <w:bookmarkEnd w:id="0"/>
      <w:r>
        <w:rPr>
          <w:rFonts w:hint="eastAsia" w:eastAsia="宋体"/>
          <w:b/>
          <w:bCs/>
          <w:color w:val="FF0000"/>
          <w:sz w:val="16"/>
          <w:szCs w:val="28"/>
          <w:lang w:val="en-US" w:eastAsia="zh-CN"/>
        </w:rPr>
        <w:t xml:space="preserve">6-LC </w:t>
      </w:r>
      <w:r>
        <w:rPr>
          <w:rFonts w:hint="eastAsia" w:eastAsia="宋体"/>
          <w:b/>
          <w:color w:val="FF0000"/>
          <w:sz w:val="13"/>
          <w:szCs w:val="20"/>
          <w:vertAlign w:val="baseline"/>
          <w:lang w:val="en-US" w:eastAsia="zh-CN"/>
        </w:rPr>
        <w:t>防眩光PC</w:t>
      </w:r>
      <w:r>
        <w:rPr>
          <w:rFonts w:hint="eastAsia" w:eastAsia="宋体"/>
          <w:b/>
          <w:color w:val="003364"/>
          <w:sz w:val="13"/>
          <w:szCs w:val="20"/>
          <w:vertAlign w:val="baseline"/>
          <w:lang w:val="en-US" w:eastAsia="zh-CN"/>
        </w:rPr>
        <w:t>优点防眩光、AF防指纹、抗冲击、韧性好, 可应用于对硬度要求较低的需要防反射的产品，如功能机镜片、小家电面板、防护眼镜、安防面板和电梯户外广告牌等</w:t>
      </w:r>
      <w:r>
        <w:rPr>
          <w:rFonts w:hint="eastAsia" w:ascii="Arial" w:hAnsi="Arial" w:eastAsia="Arial" w:cs="Arial"/>
          <w:color w:val="003364"/>
          <w:sz w:val="11"/>
          <w:szCs w:val="21"/>
          <w:lang w:val="en-US" w:eastAsia="zh-CN" w:bidi="en-US"/>
        </w:rPr>
        <w:t>PC anti glare board has the advantages of anti glare, AF anti fingerprint, anti impact and good toughness. It is mainly used in products with low hardness requirements, such as functional lens, small household appliance panel, protective glasses, security panel and elevator outdoor billboard</w:t>
      </w:r>
      <w:r>
        <w:rPr>
          <w:rFonts w:hint="eastAsia" w:cs="Arial"/>
          <w:color w:val="003364"/>
          <w:sz w:val="11"/>
          <w:szCs w:val="21"/>
          <w:lang w:val="en-US" w:eastAsia="zh-CN" w:bidi="en-US"/>
        </w:rPr>
        <w:t>.</w:t>
      </w:r>
    </w:p>
    <w:p>
      <w:pPr>
        <w:spacing w:before="59" w:line="240" w:lineRule="auto"/>
        <w:ind w:right="507"/>
        <w:jc w:val="left"/>
        <w:rPr>
          <w:rFonts w:hint="default" w:ascii="Arial" w:hAnsi="Arial" w:eastAsia="Arial" w:cs="Arial"/>
          <w:color w:val="003364"/>
          <w:sz w:val="13"/>
          <w:szCs w:val="22"/>
          <w:lang w:val="en-US" w:eastAsia="zh-CN" w:bidi="en-US"/>
        </w:rPr>
      </w:pPr>
      <w:r>
        <w:rPr>
          <w:rFonts w:hint="eastAsia" w:eastAsia="宋体"/>
          <w:b/>
          <w:bCs/>
          <w:color w:val="FF0000"/>
          <w:sz w:val="16"/>
          <w:szCs w:val="28"/>
          <w:lang w:val="en-US" w:eastAsia="zh-CN"/>
        </w:rPr>
        <w:t xml:space="preserve">HMD(S)06-LA </w:t>
      </w:r>
      <w:r>
        <w:rPr>
          <w:rFonts w:hint="eastAsia" w:eastAsia="宋体"/>
          <w:b/>
          <w:color w:val="FF0000"/>
          <w:sz w:val="13"/>
          <w:szCs w:val="20"/>
          <w:vertAlign w:val="baseline"/>
          <w:lang w:val="en-US" w:eastAsia="zh-CN"/>
        </w:rPr>
        <w:t>防眩光PMMA</w:t>
      </w:r>
      <w:r>
        <w:rPr>
          <w:rFonts w:hint="eastAsia" w:eastAsia="宋体"/>
          <w:b/>
          <w:color w:val="003364"/>
          <w:sz w:val="13"/>
          <w:szCs w:val="20"/>
          <w:vertAlign w:val="baseline"/>
          <w:lang w:val="en-US" w:eastAsia="zh-CN"/>
        </w:rPr>
        <w:t>优点防眩光、AF防指纹、硬度高、钢性强，可应用于对表面硬度要求较高的需要防反射产品，如空调面板、医疗器械面板、智能家居面板和汽车充电桩面板等</w:t>
      </w:r>
      <w:r>
        <w:rPr>
          <w:rFonts w:hint="eastAsia" w:ascii="Arial" w:hAnsi="Arial" w:eastAsia="Arial" w:cs="Arial"/>
          <w:color w:val="003364"/>
          <w:sz w:val="11"/>
          <w:szCs w:val="21"/>
          <w:lang w:val="en-US" w:eastAsia="zh-CN" w:bidi="en-US"/>
        </w:rPr>
        <w:t>PMMA anti glare board has the advantages of anti glare, AF anti fingerprint, high hardness and strong rigidity. It is mainly used in products with high surface hardness requirements, such as air conditioning panel, medical device panel, smart home panel and automobile charging pile panel</w:t>
      </w:r>
      <w:r>
        <w:rPr>
          <w:rFonts w:hint="eastAsia" w:cs="Arial"/>
          <w:color w:val="003364"/>
          <w:sz w:val="11"/>
          <w:szCs w:val="21"/>
          <w:lang w:val="en-US" w:eastAsia="zh-CN" w:bidi="en-US"/>
        </w:rPr>
        <w:t>.</w:t>
      </w:r>
    </w:p>
    <w:p>
      <w:pPr>
        <w:spacing w:before="59" w:line="240" w:lineRule="auto"/>
        <w:ind w:left="120" w:right="507" w:firstLine="0"/>
        <w:jc w:val="left"/>
        <w:rPr>
          <w:rFonts w:hint="default" w:ascii="Arial" w:hAnsi="Arial" w:eastAsia="Arial" w:cs="Arial"/>
          <w:color w:val="003364"/>
          <w:sz w:val="13"/>
          <w:szCs w:val="22"/>
          <w:lang w:val="en-US" w:eastAsia="zh-CN" w:bidi="en-US"/>
        </w:rPr>
      </w:pPr>
      <w:r>
        <w:rPr>
          <w:rFonts w:hint="eastAsia" w:eastAsia="宋体"/>
          <w:b/>
          <w:bCs/>
          <w:color w:val="FF0000"/>
          <w:sz w:val="16"/>
          <w:szCs w:val="28"/>
          <w:lang w:val="en-US" w:eastAsia="zh-CN"/>
        </w:rPr>
        <w:t xml:space="preserve">HMD(S)06-2L </w:t>
      </w:r>
      <w:r>
        <w:rPr>
          <w:rFonts w:hint="eastAsia" w:eastAsia="宋体"/>
          <w:b/>
          <w:color w:val="FF0000"/>
          <w:sz w:val="13"/>
          <w:szCs w:val="20"/>
          <w:vertAlign w:val="baseline"/>
          <w:lang w:val="en-US" w:eastAsia="zh-CN"/>
        </w:rPr>
        <w:t>防眩光板复合板</w:t>
      </w:r>
      <w:r>
        <w:rPr>
          <w:rFonts w:hint="eastAsia" w:eastAsia="宋体"/>
          <w:b/>
          <w:color w:val="003364"/>
          <w:sz w:val="13"/>
          <w:szCs w:val="20"/>
          <w:vertAlign w:val="baseline"/>
          <w:lang w:val="en-US" w:eastAsia="zh-CN"/>
        </w:rPr>
        <w:t>优点防眩光、AF防指纹、硬度高且抗冲击性能强，可应用于对硬度抗冲击均有要求的需要防反射产品，例如手机电池盖、电子书触摸镜片及电池盖等</w:t>
      </w:r>
      <w:r>
        <w:rPr>
          <w:rFonts w:hint="eastAsia" w:ascii="Arial" w:hAnsi="Arial" w:eastAsia="Arial" w:cs="Arial"/>
          <w:color w:val="003364"/>
          <w:sz w:val="11"/>
          <w:szCs w:val="21"/>
          <w:lang w:val="en-US" w:eastAsia="zh-CN" w:bidi="en-US"/>
        </w:rPr>
        <w:t xml:space="preserve"> two-layer composite board anti glare board has the advantages of anti glare, AF anti fingerprint, high hardness and strong impact resistance. It is mainly used in products with requirements for hardness and impact resistance, such as mobile phone battery cover, e-book touch lens and battery cover</w:t>
      </w:r>
      <w:r>
        <w:rPr>
          <w:rFonts w:hint="eastAsia" w:cs="Arial"/>
          <w:color w:val="003364"/>
          <w:sz w:val="11"/>
          <w:szCs w:val="21"/>
          <w:lang w:val="en-US" w:eastAsia="zh-CN" w:bidi="en-US"/>
        </w:rPr>
        <w:t>.</w:t>
      </w:r>
    </w:p>
    <w:p>
      <w:pPr>
        <w:spacing w:before="59" w:line="240" w:lineRule="auto"/>
        <w:ind w:right="507"/>
        <w:jc w:val="left"/>
        <w:rPr>
          <w:rFonts w:hint="eastAsia" w:cs="Arial"/>
          <w:color w:val="003364"/>
          <w:sz w:val="11"/>
          <w:szCs w:val="21"/>
          <w:lang w:val="en-US" w:eastAsia="zh-CN" w:bidi="en-US"/>
        </w:rPr>
      </w:pPr>
      <w:r>
        <w:rPr>
          <w:rFonts w:hint="eastAsia" w:eastAsia="宋体"/>
          <w:b/>
          <w:bCs/>
          <w:color w:val="FF0000"/>
          <w:sz w:val="16"/>
          <w:szCs w:val="28"/>
          <w:lang w:val="en-US" w:eastAsia="zh-CN"/>
        </w:rPr>
        <w:t xml:space="preserve">HMD(S)06-3L </w:t>
      </w:r>
      <w:r>
        <w:rPr>
          <w:rFonts w:hint="eastAsia" w:eastAsia="宋体"/>
          <w:b/>
          <w:color w:val="FF0000"/>
          <w:sz w:val="13"/>
          <w:szCs w:val="20"/>
          <w:vertAlign w:val="baseline"/>
          <w:lang w:val="en-US" w:eastAsia="zh-CN"/>
        </w:rPr>
        <w:t>防眩光三层复合板</w:t>
      </w:r>
      <w:r>
        <w:rPr>
          <w:rFonts w:hint="eastAsia" w:eastAsia="宋体"/>
          <w:b/>
          <w:color w:val="003364"/>
          <w:sz w:val="13"/>
          <w:szCs w:val="20"/>
          <w:vertAlign w:val="baseline"/>
          <w:lang w:val="en-US" w:eastAsia="zh-CN"/>
        </w:rPr>
        <w:t>优点防眩光、AF防指纹、低翘曲、钢性强，可应用于一些高端要求的需要防反射产品，例如车载仪表盘和中控面板等</w:t>
      </w:r>
      <w:r>
        <w:rPr>
          <w:rFonts w:hint="eastAsia" w:ascii="Arial" w:hAnsi="Arial" w:eastAsia="Arial" w:cs="Arial"/>
          <w:color w:val="003364"/>
          <w:sz w:val="13"/>
          <w:szCs w:val="22"/>
          <w:lang w:val="en-US" w:eastAsia="zh-CN" w:bidi="en-US"/>
        </w:rPr>
        <w:t xml:space="preserve"> </w:t>
      </w:r>
      <w:r>
        <w:rPr>
          <w:rFonts w:hint="eastAsia" w:ascii="Arial" w:hAnsi="Arial" w:eastAsia="Arial" w:cs="Arial"/>
          <w:color w:val="003364"/>
          <w:sz w:val="11"/>
          <w:szCs w:val="21"/>
          <w:lang w:val="en-US" w:eastAsia="zh-CN" w:bidi="en-US"/>
        </w:rPr>
        <w:t>Three layer composite board anti glare board has the advantages of low warpage, good flatness, anti glare, AF anti fingerprint and strong rigidity. It is mainly used in some high-end products, such as vehicle dashboard and central control panell</w:t>
      </w:r>
      <w:r>
        <w:rPr>
          <w:rFonts w:hint="eastAsia" w:cs="Arial"/>
          <w:color w:val="003364"/>
          <w:sz w:val="11"/>
          <w:szCs w:val="21"/>
          <w:lang w:val="en-US" w:eastAsia="zh-CN" w:bidi="en-US"/>
        </w:rPr>
        <w:t>.</w:t>
      </w:r>
    </w:p>
    <w:p>
      <w:pPr>
        <w:spacing w:before="59" w:line="240" w:lineRule="auto"/>
        <w:ind w:right="507"/>
        <w:jc w:val="left"/>
        <w:rPr>
          <w:rFonts w:hint="eastAsia" w:cs="Arial"/>
          <w:color w:val="003364"/>
          <w:sz w:val="11"/>
          <w:szCs w:val="21"/>
          <w:lang w:val="en-US" w:eastAsia="zh-CN" w:bidi="en-US"/>
        </w:rPr>
      </w:pPr>
    </w:p>
    <w:tbl>
      <w:tblPr>
        <w:tblStyle w:val="7"/>
        <w:tblpPr w:leftFromText="180" w:rightFromText="180" w:vertAnchor="text" w:horzAnchor="page" w:tblpX="741" w:tblpY="-45"/>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185"/>
        <w:gridCol w:w="2185"/>
        <w:gridCol w:w="2185"/>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49" w:type="dxa"/>
            <w:tcBorders>
              <w:top w:val="single" w:color="000000" w:sz="4" w:space="0"/>
              <w:left w:val="single" w:color="000000" w:sz="4" w:space="0"/>
              <w:bottom w:val="nil"/>
              <w:right w:val="nil"/>
            </w:tcBorders>
            <w:shd w:val="clear" w:color="auto" w:fill="95B3D7" w:themeFill="accent1" w:themeFillTint="99"/>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材料型号</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Plate type</w:t>
            </w:r>
          </w:p>
        </w:tc>
        <w:tc>
          <w:tcPr>
            <w:tcW w:w="2185" w:type="dxa"/>
            <w:tcBorders>
              <w:top w:val="single" w:color="000000" w:sz="4" w:space="0"/>
              <w:left w:val="nil"/>
              <w:bottom w:val="nil"/>
              <w:right w:val="nil"/>
            </w:tcBorders>
            <w:shd w:val="clear" w:color="auto" w:fill="95B3D7" w:themeFill="accent1" w:themeFillTint="99"/>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颜色</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Color</w:t>
            </w:r>
          </w:p>
        </w:tc>
        <w:tc>
          <w:tcPr>
            <w:tcW w:w="2185" w:type="dxa"/>
            <w:tcBorders>
              <w:top w:val="single" w:color="000000" w:sz="4" w:space="0"/>
              <w:left w:val="nil"/>
              <w:bottom w:val="nil"/>
              <w:right w:val="nil"/>
            </w:tcBorders>
            <w:shd w:val="clear" w:color="auto" w:fill="95B3D7" w:themeFill="accent1" w:themeFillTint="99"/>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特征</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Feature</w:t>
            </w:r>
          </w:p>
        </w:tc>
        <w:tc>
          <w:tcPr>
            <w:tcW w:w="2185" w:type="dxa"/>
            <w:tcBorders>
              <w:top w:val="single" w:color="000000" w:sz="4" w:space="0"/>
              <w:left w:val="nil"/>
              <w:bottom w:val="nil"/>
              <w:right w:val="nil"/>
            </w:tcBorders>
            <w:shd w:val="clear" w:color="auto" w:fill="95B3D7" w:themeFill="accent1" w:themeFillTint="99"/>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厚度（mm）</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T</w:t>
            </w:r>
            <w:r>
              <w:rPr>
                <w:rFonts w:hint="default" w:eastAsia="宋体"/>
                <w:b/>
                <w:color w:val="003364"/>
                <w:sz w:val="13"/>
                <w:szCs w:val="20"/>
                <w:vertAlign w:val="baseline"/>
                <w:lang w:val="en-US" w:eastAsia="zh-CN"/>
              </w:rPr>
              <w:t>hickness</w:t>
            </w:r>
          </w:p>
        </w:tc>
        <w:tc>
          <w:tcPr>
            <w:tcW w:w="1951" w:type="dxa"/>
            <w:tcBorders>
              <w:top w:val="single" w:color="000000" w:sz="4" w:space="0"/>
              <w:left w:val="nil"/>
              <w:bottom w:val="nil"/>
              <w:right w:val="single" w:color="000000" w:sz="4" w:space="0"/>
            </w:tcBorders>
            <w:shd w:val="clear" w:color="auto" w:fill="95B3D7" w:themeFill="accent1" w:themeFillTint="99"/>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有效尺寸（mm)</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Effective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49" w:type="dxa"/>
            <w:tcBorders>
              <w:top w:val="nil"/>
              <w:left w:val="single" w:color="000000" w:sz="4" w:space="0"/>
              <w:bottom w:val="nil"/>
              <w:right w:val="nil"/>
            </w:tcBorders>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HMD(S)06-LC</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AG防眩光PC</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雾面/磨砂</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Fog / Frosting</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防刮花 /防眩光 /AF防指纹</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Anti scratch/ Anti-Glare/AF</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0.175mm-4.0mm</w:t>
            </w:r>
          </w:p>
        </w:tc>
        <w:tc>
          <w:tcPr>
            <w:tcW w:w="1951" w:type="dxa"/>
            <w:tcBorders>
              <w:top w:val="nil"/>
              <w:left w:val="nil"/>
              <w:bottom w:val="nil"/>
              <w:right w:val="single" w:color="000000" w:sz="4" w:space="0"/>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1120mm*1710mm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49" w:type="dxa"/>
            <w:tcBorders>
              <w:top w:val="nil"/>
              <w:left w:val="single" w:color="000000" w:sz="4" w:space="0"/>
              <w:bottom w:val="nil"/>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HMD(S)06-LA</w:t>
            </w:r>
          </w:p>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AG防眩光PMMA</w:t>
            </w:r>
          </w:p>
        </w:tc>
        <w:tc>
          <w:tcPr>
            <w:tcW w:w="2185" w:type="dxa"/>
            <w:tcBorders>
              <w:top w:val="nil"/>
              <w:left w:val="nil"/>
              <w:bottom w:val="nil"/>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雾面/磨砂</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Fog / Frosting</w:t>
            </w:r>
          </w:p>
        </w:tc>
        <w:tc>
          <w:tcPr>
            <w:tcW w:w="2185" w:type="dxa"/>
            <w:tcBorders>
              <w:top w:val="nil"/>
              <w:left w:val="nil"/>
              <w:bottom w:val="nil"/>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防刮花 /防眩光 /AF防指纹</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Anti scratch/ Anti-Glare/AF</w:t>
            </w:r>
          </w:p>
        </w:tc>
        <w:tc>
          <w:tcPr>
            <w:tcW w:w="2185" w:type="dxa"/>
            <w:tcBorders>
              <w:top w:val="nil"/>
              <w:left w:val="nil"/>
              <w:bottom w:val="nil"/>
              <w:right w:val="nil"/>
            </w:tcBorders>
            <w:shd w:val="clear" w:color="auto" w:fill="DCE6F2" w:themeFill="accent1" w:themeFillTint="32"/>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0.5mm-4.0mm</w:t>
            </w:r>
          </w:p>
        </w:tc>
        <w:tc>
          <w:tcPr>
            <w:tcW w:w="1951" w:type="dxa"/>
            <w:tcBorders>
              <w:top w:val="nil"/>
              <w:left w:val="nil"/>
              <w:bottom w:val="nil"/>
              <w:right w:val="single" w:color="000000" w:sz="4" w:space="0"/>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1130mm*1560mm</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1130mm*1710mm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49" w:type="dxa"/>
            <w:tcBorders>
              <w:top w:val="nil"/>
              <w:left w:val="single" w:color="000000" w:sz="4" w:space="0"/>
              <w:bottom w:val="nil"/>
              <w:right w:val="nil"/>
            </w:tcBorders>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HMD(S)06-2L</w:t>
            </w:r>
          </w:p>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AG防眩光复合板</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雾面/磨砂</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Fog / Frosting</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防刮花 /防眩光 /AF防指纹</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Anti scratch/ Anti-Glare/AF</w:t>
            </w:r>
          </w:p>
        </w:tc>
        <w:tc>
          <w:tcPr>
            <w:tcW w:w="2185" w:type="dxa"/>
            <w:tcBorders>
              <w:top w:val="nil"/>
              <w:left w:val="nil"/>
              <w:bottom w:val="nil"/>
              <w:right w:val="nil"/>
            </w:tcBorders>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0.25mm-2.0mm</w:t>
            </w:r>
          </w:p>
        </w:tc>
        <w:tc>
          <w:tcPr>
            <w:tcW w:w="1951" w:type="dxa"/>
            <w:tcBorders>
              <w:top w:val="nil"/>
              <w:left w:val="nil"/>
              <w:bottom w:val="nil"/>
              <w:right w:val="single" w:color="000000" w:sz="4" w:space="0"/>
            </w:tcBorders>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1130mm*1880mm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49" w:type="dxa"/>
            <w:tcBorders>
              <w:top w:val="nil"/>
              <w:left w:val="single" w:color="000000" w:sz="4" w:space="0"/>
              <w:bottom w:val="single" w:color="000000" w:sz="4" w:space="0"/>
              <w:right w:val="nil"/>
            </w:tcBorders>
            <w:shd w:val="clear" w:color="auto" w:fill="DCE6F2" w:themeFill="accent1" w:themeFillTint="32"/>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HMD(S)06-3L</w:t>
            </w:r>
          </w:p>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AG防眩光三层复合板</w:t>
            </w:r>
          </w:p>
        </w:tc>
        <w:tc>
          <w:tcPr>
            <w:tcW w:w="2185" w:type="dxa"/>
            <w:tcBorders>
              <w:top w:val="nil"/>
              <w:left w:val="nil"/>
              <w:bottom w:val="single" w:color="000000" w:sz="4" w:space="0"/>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雾面/磨砂</w:t>
            </w:r>
          </w:p>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Fog / Frosting</w:t>
            </w:r>
          </w:p>
        </w:tc>
        <w:tc>
          <w:tcPr>
            <w:tcW w:w="2185" w:type="dxa"/>
            <w:tcBorders>
              <w:top w:val="nil"/>
              <w:left w:val="nil"/>
              <w:bottom w:val="single" w:color="000000" w:sz="4" w:space="0"/>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防刮花 /防眩光 /AF防指纹</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Anti scratch/ Anti-Glare/AF</w:t>
            </w:r>
          </w:p>
        </w:tc>
        <w:tc>
          <w:tcPr>
            <w:tcW w:w="2185" w:type="dxa"/>
            <w:tcBorders>
              <w:top w:val="nil"/>
              <w:left w:val="nil"/>
              <w:bottom w:val="single" w:color="000000" w:sz="4" w:space="0"/>
              <w:right w:val="nil"/>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0.65mm-2.0mm</w:t>
            </w:r>
          </w:p>
        </w:tc>
        <w:tc>
          <w:tcPr>
            <w:tcW w:w="1951" w:type="dxa"/>
            <w:tcBorders>
              <w:top w:val="nil"/>
              <w:left w:val="nil"/>
              <w:bottom w:val="single" w:color="000000" w:sz="4" w:space="0"/>
              <w:right w:val="single" w:color="000000" w:sz="4" w:space="0"/>
            </w:tcBorders>
            <w:shd w:val="clear" w:color="auto" w:fill="DCE6F2" w:themeFill="accent1" w:themeFillTint="32"/>
            <w:vAlign w:val="center"/>
          </w:tcPr>
          <w:p>
            <w:pPr>
              <w:autoSpaceDE/>
              <w:autoSpaceDN/>
              <w:spacing w:before="0" w:after="0" w:line="0" w:lineRule="atLeast"/>
              <w:ind w:left="0" w:right="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1130mm*1880mm</w:t>
            </w:r>
          </w:p>
        </w:tc>
      </w:tr>
    </w:tbl>
    <w:p>
      <w:pPr>
        <w:autoSpaceDE/>
        <w:autoSpaceDN/>
        <w:spacing w:before="0" w:after="0" w:line="0" w:lineRule="atLeast"/>
        <w:ind w:left="0" w:right="0"/>
        <w:jc w:val="left"/>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板材结构图</w:t>
      </w:r>
    </w:p>
    <w:p>
      <w:pPr>
        <w:autoSpaceDE/>
        <w:autoSpaceDN/>
        <w:spacing w:before="0" w:after="0" w:line="0" w:lineRule="atLeast"/>
        <w:ind w:left="0" w:right="0"/>
        <w:jc w:val="left"/>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mc:AlternateContent>
          <mc:Choice Requires="wpg">
            <w:drawing>
              <wp:anchor distT="0" distB="0" distL="114300" distR="114300" simplePos="0" relativeHeight="251660288" behindDoc="0" locked="0" layoutInCell="1" allowOverlap="1">
                <wp:simplePos x="0" y="0"/>
                <wp:positionH relativeFrom="column">
                  <wp:posOffset>294640</wp:posOffset>
                </wp:positionH>
                <wp:positionV relativeFrom="paragraph">
                  <wp:posOffset>635</wp:posOffset>
                </wp:positionV>
                <wp:extent cx="6296025" cy="1057275"/>
                <wp:effectExtent l="0" t="0" r="0" b="0"/>
                <wp:wrapNone/>
                <wp:docPr id="2" name="组合 1"/>
                <wp:cNvGraphicFramePr/>
                <a:graphic xmlns:a="http://schemas.openxmlformats.org/drawingml/2006/main">
                  <a:graphicData uri="http://schemas.microsoft.com/office/word/2010/wordprocessingGroup">
                    <wpg:wgp>
                      <wpg:cNvGrpSpPr/>
                      <wpg:grpSpPr>
                        <a:xfrm>
                          <a:off x="0" y="0"/>
                          <a:ext cx="6296025" cy="1057275"/>
                          <a:chOff x="1078993" y="1797077"/>
                          <a:chExt cx="8623857" cy="2559159"/>
                        </a:xfrm>
                      </wpg:grpSpPr>
                      <wps:wsp>
                        <wps:cNvPr id="3" name="Rectangle 4"/>
                        <wps:cNvSpPr/>
                        <wps:spPr>
                          <a:xfrm>
                            <a:off x="1086742" y="2146723"/>
                            <a:ext cx="4187952" cy="263806"/>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noAutofit/>
                        </wps:bodyPr>
                      </wps:wsp>
                      <wps:wsp>
                        <wps:cNvPr id="21" name="Rectangle 5"/>
                        <wps:cNvSpPr/>
                        <wps:spPr>
                          <a:xfrm>
                            <a:off x="1078993" y="2493971"/>
                            <a:ext cx="4187952" cy="219751"/>
                          </a:xfrm>
                          <a:prstGeom prst="rect">
                            <a:avLst/>
                          </a:prstGeom>
                          <a:solidFill>
                            <a:srgbClr val="00B050"/>
                          </a:solidFill>
                          <a:ln w="12700" cap="flat" cmpd="sng" algn="ctr">
                            <a:no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noAutofit/>
                        </wps:bodyPr>
                      </wps:wsp>
                      <wps:wsp>
                        <wps:cNvPr id="7" name="Rectangle 6"/>
                        <wps:cNvSpPr/>
                        <wps:spPr>
                          <a:xfrm>
                            <a:off x="1086708" y="2736418"/>
                            <a:ext cx="4187952" cy="729792"/>
                          </a:xfrm>
                          <a:prstGeom prst="rect">
                            <a:avLst/>
                          </a:prstGeom>
                          <a:solidFill>
                            <a:srgbClr val="00B0F0"/>
                          </a:solidFill>
                          <a:ln w="12700" cap="flat" cmpd="sng" algn="ctr">
                            <a:noFill/>
                            <a:prstDash val="solid"/>
                            <a:miter lim="800000"/>
                          </a:ln>
                          <a:effectLst/>
                        </wps:spPr>
                        <wps:txbx>
                          <w:txbxContent>
                            <w:p>
                              <w:pPr>
                                <w:pStyle w:val="10"/>
                                <w:numPr>
                                  <w:ilvl w:val="0"/>
                                  <w:numId w:val="0"/>
                                </w:numPr>
                                <w:kinsoku/>
                                <w:spacing w:line="240" w:lineRule="auto"/>
                                <w:ind w:leftChars="0" w:right="0" w:rightChars="0"/>
                                <w:jc w:val="center"/>
                                <w:textAlignment w:val="top"/>
                                <w:rPr>
                                  <w:sz w:val="2"/>
                                  <w:szCs w:val="2"/>
                                </w:rPr>
                              </w:pPr>
                              <w:r>
                                <w:rPr>
                                  <w:rFonts w:ascii="Calibri" w:eastAsia="宋体" w:hAnsiTheme="minorBidi"/>
                                  <w:b/>
                                  <w:color w:val="FFFFFF"/>
                                  <w:kern w:val="0"/>
                                  <w:sz w:val="15"/>
                                  <w:szCs w:val="15"/>
                                </w:rPr>
                                <w:t>PC、PMMA</w:t>
                              </w:r>
                              <w:r>
                                <w:rPr>
                                  <w:rFonts w:hint="eastAsia" w:ascii="Calibri" w:eastAsia="宋体" w:hAnsiTheme="minorBidi"/>
                                  <w:b/>
                                  <w:color w:val="FFFFFF"/>
                                  <w:kern w:val="0"/>
                                  <w:sz w:val="15"/>
                                  <w:szCs w:val="15"/>
                                  <w:lang w:eastAsia="zh-CN"/>
                                </w:rPr>
                                <w:t>、</w:t>
                              </w:r>
                              <w:r>
                                <w:rPr>
                                  <w:rFonts w:ascii="Calibri" w:eastAsia="宋体" w:hAnsiTheme="minorBidi"/>
                                  <w:b/>
                                  <w:color w:val="FFFFFF"/>
                                  <w:kern w:val="0"/>
                                  <w:sz w:val="15"/>
                                  <w:szCs w:val="15"/>
                                </w:rPr>
                                <w:t>PC+PMMA</w:t>
                              </w:r>
                            </w:p>
                            <w:p>
                              <w:pPr>
                                <w:pStyle w:val="10"/>
                                <w:numPr>
                                  <w:ilvl w:val="0"/>
                                  <w:numId w:val="0"/>
                                </w:numPr>
                                <w:kinsoku/>
                                <w:spacing w:line="240" w:lineRule="auto"/>
                                <w:ind w:leftChars="0" w:right="0" w:rightChars="0"/>
                                <w:jc w:val="center"/>
                                <w:textAlignment w:val="top"/>
                                <w:rPr>
                                  <w:sz w:val="2"/>
                                  <w:szCs w:val="2"/>
                                </w:rPr>
                              </w:pPr>
                              <w:r>
                                <w:rPr>
                                  <w:rFonts w:ascii="Calibri" w:eastAsia="宋体" w:hAnsiTheme="minorBidi"/>
                                  <w:b/>
                                  <w:color w:val="FFFFFF"/>
                                  <w:kern w:val="0"/>
                                  <w:sz w:val="15"/>
                                  <w:szCs w:val="15"/>
                                </w:rPr>
                                <w:t>PMMA+PC+PMMA</w:t>
                              </w:r>
                            </w:p>
                          </w:txbxContent>
                        </wps:txbx>
                        <wps:bodyPr rot="0" spcFirstLastPara="0" vertOverflow="overflow" horzOverflow="overflow" vert="horz" wrap="square" lIns="91440" tIns="45721" rIns="91440" bIns="45721" numCol="1" spcCol="0" rtlCol="0" fromWordArt="0" anchor="ctr" anchorCtr="0" forceAA="0" compatLnSpc="1">
                          <a:noAutofit/>
                        </wps:bodyPr>
                      </wps:wsp>
                      <wps:wsp>
                        <wps:cNvPr id="23" name="Rectangle 7"/>
                        <wps:cNvSpPr/>
                        <wps:spPr>
                          <a:xfrm>
                            <a:off x="1078993" y="3536109"/>
                            <a:ext cx="4187952" cy="24475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noAutofit/>
                        </wps:bodyPr>
                      </wps:wsp>
                      <wps:wsp>
                        <wps:cNvPr id="8" name="Rectangle 9"/>
                        <wps:cNvSpPr/>
                        <wps:spPr>
                          <a:xfrm>
                            <a:off x="1084217" y="3866606"/>
                            <a:ext cx="4190477" cy="229907"/>
                          </a:xfrm>
                          <a:prstGeom prst="rect">
                            <a:avLst/>
                          </a:prstGeom>
                          <a:solidFill>
                            <a:schemeClr val="tx2">
                              <a:lumMod val="40000"/>
                              <a:lumOff val="60000"/>
                            </a:schemeClr>
                          </a:solidFill>
                          <a:ln w="12700" cap="flat" cmpd="sng" algn="ctr">
                            <a:no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noAutofit/>
                        </wps:bodyPr>
                      </wps:wsp>
                      <wps:wsp>
                        <wps:cNvPr id="6" name="TextBox 11"/>
                        <wps:cNvSpPr txBox="1"/>
                        <wps:spPr>
                          <a:xfrm>
                            <a:off x="6255490" y="1797077"/>
                            <a:ext cx="2308313" cy="498535"/>
                          </a:xfrm>
                          <a:prstGeom prst="rect">
                            <a:avLst/>
                          </a:prstGeom>
                          <a:noFill/>
                        </wps:spPr>
                        <wps:txbx>
                          <w:txbxContent>
                            <w:p>
                              <w:pPr>
                                <w:pStyle w:val="5"/>
                                <w:kinsoku/>
                                <w:ind w:left="0"/>
                                <w:jc w:val="left"/>
                              </w:pPr>
                              <w:r>
                                <w:rPr>
                                  <w:rFonts w:hint="eastAsia" w:eastAsia="宋体" w:asciiTheme="minorAscii" w:hAnsiTheme="minorBidi"/>
                                  <w:b/>
                                  <w:bCs/>
                                  <w:color w:val="auto"/>
                                  <w:kern w:val="24"/>
                                  <w:sz w:val="18"/>
                                  <w:szCs w:val="18"/>
                                  <w:lang w:eastAsia="zh-CN"/>
                                  <w14:shadow w14:blurRad="38100" w14:dist="19050" w14:dir="2700000" w14:algn="tl"/>
                                </w:rPr>
                                <w:t>保护膜</w:t>
                              </w:r>
                              <w:r>
                                <w:rPr>
                                  <w:rFonts w:hint="eastAsia" w:eastAsia="宋体" w:asciiTheme="minorAscii" w:hAnsiTheme="minorBidi"/>
                                  <w:b w:val="0"/>
                                  <w:bCs w:val="0"/>
                                  <w:color w:val="auto"/>
                                  <w:kern w:val="24"/>
                                  <w:sz w:val="18"/>
                                  <w:szCs w:val="18"/>
                                  <w:lang w:eastAsia="zh-CN"/>
                                  <w14:shadow w14:blurRad="38100" w14:dist="19050" w14:dir="2700000" w14:algn="tl"/>
                                </w:rPr>
                                <w:t>Protective film</w:t>
                              </w:r>
                              <w:r>
                                <w:rPr>
                                  <w:rFonts w:hint="eastAsia" w:eastAsia="宋体" w:asciiTheme="minorAscii" w:hAnsiTheme="minorBidi"/>
                                  <w:b/>
                                  <w:bCs/>
                                  <w:color w:val="auto"/>
                                  <w:kern w:val="24"/>
                                  <w:sz w:val="18"/>
                                  <w:szCs w:val="18"/>
                                  <w:lang w:eastAsia="zh-CN"/>
                                  <w14:shadow w14:blurRad="38100" w14:dist="19050" w14:dir="2700000" w14:algn="tl"/>
                                </w:rPr>
                                <w:t xml:space="preserve"> </w:t>
                              </w:r>
                              <w:r>
                                <w:rPr>
                                  <w:rFonts w:eastAsia="宋体" w:asciiTheme="minorAscii" w:hAnsiTheme="minorBidi"/>
                                  <w:color w:val="000000" w:themeColor="text1"/>
                                  <w:kern w:val="24"/>
                                  <w:sz w:val="28"/>
                                  <w:szCs w:val="28"/>
                                  <w14:shadow w14:blurRad="38100" w14:dist="19050" w14:dir="2700000" w14:algn="tl">
                                    <w14:schemeClr w14:val="dk1">
                                      <w14:alpha w14:val="60000"/>
                                    </w14:schemeClr>
                                  </w14:shadow>
                                  <w14:textFill>
                                    <w14:solidFill>
                                      <w14:schemeClr w14:val="tx1"/>
                                    </w14:solidFill>
                                  </w14:textFill>
                                </w:rPr>
                                <w:t xml:space="preserve"> </w:t>
                              </w:r>
                            </w:p>
                          </w:txbxContent>
                        </wps:txbx>
                        <wps:bodyPr wrap="square" rtlCol="0">
                          <a:noAutofit/>
                          <a:scene3d>
                            <a:camera prst="orthographicFront"/>
                            <a:lightRig rig="threePt" dir="t"/>
                          </a:scene3d>
                        </wps:bodyPr>
                      </wps:wsp>
                      <wps:wsp>
                        <wps:cNvPr id="26" name="TextBox 12"/>
                        <wps:cNvSpPr txBox="1"/>
                        <wps:spPr>
                          <a:xfrm>
                            <a:off x="6256329" y="2375758"/>
                            <a:ext cx="3446521" cy="522987"/>
                          </a:xfrm>
                          <a:prstGeom prst="rect">
                            <a:avLst/>
                          </a:prstGeom>
                          <a:noFill/>
                        </wps:spPr>
                        <wps:txbx>
                          <w:txbxContent>
                            <w:p>
                              <w:pPr>
                                <w:pStyle w:val="5"/>
                                <w:kinsoku/>
                                <w:ind w:left="0"/>
                                <w:jc w:val="left"/>
                                <w:rPr>
                                  <w:rFonts w:hint="eastAsia" w:eastAsia="宋体" w:asciiTheme="minorAscii" w:hAnsiTheme="minorBidi"/>
                                  <w:b w:val="0"/>
                                  <w:bCs w:val="0"/>
                                  <w:color w:val="auto"/>
                                  <w:kern w:val="24"/>
                                  <w:sz w:val="18"/>
                                  <w:szCs w:val="18"/>
                                  <w:lang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AG防眩光</w:t>
                              </w:r>
                              <w:r>
                                <w:rPr>
                                  <w:rFonts w:hint="eastAsia" w:eastAsia="宋体" w:asciiTheme="minorAscii" w:hAnsiTheme="minorBidi"/>
                                  <w:b/>
                                  <w:bCs/>
                                  <w:color w:val="auto"/>
                                  <w:kern w:val="24"/>
                                  <w:sz w:val="18"/>
                                  <w:szCs w:val="18"/>
                                  <w:lang w:eastAsia="zh-CN"/>
                                  <w14:shadow w14:blurRad="38100" w14:dist="19050" w14:dir="2700000" w14:algn="tl"/>
                                </w:rPr>
                                <w:t>涂层</w:t>
                              </w:r>
                              <w:r>
                                <w:rPr>
                                  <w:rFonts w:hint="eastAsia" w:eastAsia="宋体" w:asciiTheme="minorAscii" w:hAnsiTheme="minorBidi"/>
                                  <w:b w:val="0"/>
                                  <w:bCs w:val="0"/>
                                  <w:color w:val="auto"/>
                                  <w:kern w:val="24"/>
                                  <w:sz w:val="18"/>
                                  <w:szCs w:val="18"/>
                                  <w:lang w:val="en-US" w:eastAsia="zh-CN"/>
                                  <w14:shadow w14:blurRad="38100" w14:dist="19050" w14:dir="2700000" w14:algn="tl"/>
                                </w:rPr>
                                <w:t xml:space="preserve">Anti-Glare </w:t>
                              </w:r>
                              <w:r>
                                <w:rPr>
                                  <w:rFonts w:hint="eastAsia" w:eastAsia="宋体" w:asciiTheme="minorAscii" w:hAnsiTheme="minorBidi"/>
                                  <w:b w:val="0"/>
                                  <w:bCs w:val="0"/>
                                  <w:color w:val="auto"/>
                                  <w:kern w:val="24"/>
                                  <w:sz w:val="18"/>
                                  <w:szCs w:val="18"/>
                                  <w:lang w:eastAsia="zh-CN"/>
                                  <w14:shadow w14:blurRad="38100" w14:dist="19050" w14:dir="2700000" w14:algn="tl"/>
                                </w:rPr>
                                <w:t>coating layer</w:t>
                              </w:r>
                            </w:p>
                          </w:txbxContent>
                        </wps:txbx>
                        <wps:bodyPr wrap="square" rtlCol="0">
                          <a:noAutofit/>
                        </wps:bodyPr>
                      </wps:wsp>
                      <wps:wsp>
                        <wps:cNvPr id="27" name="TextBox 14"/>
                        <wps:cNvSpPr txBox="1"/>
                        <wps:spPr>
                          <a:xfrm>
                            <a:off x="6209818" y="3254184"/>
                            <a:ext cx="2567587" cy="579461"/>
                          </a:xfrm>
                          <a:prstGeom prst="rect">
                            <a:avLst/>
                          </a:prstGeom>
                          <a:noFill/>
                        </wps:spPr>
                        <wps:txbx>
                          <w:txbxContent>
                            <w:p>
                              <w:pPr>
                                <w:pStyle w:val="5"/>
                                <w:kinsoku/>
                                <w:ind w:left="0"/>
                                <w:jc w:val="left"/>
                                <w:rPr>
                                  <w:rFonts w:hint="eastAsia" w:eastAsia="宋体" w:asciiTheme="minorAscii" w:hAnsiTheme="minorBidi"/>
                                  <w:b w:val="0"/>
                                  <w:bCs w:val="0"/>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防刮花涂层</w:t>
                              </w:r>
                              <w:r>
                                <w:rPr>
                                  <w:rFonts w:hint="eastAsia" w:eastAsia="宋体" w:asciiTheme="minorAscii" w:hAnsiTheme="minorBidi"/>
                                  <w:b w:val="0"/>
                                  <w:bCs w:val="0"/>
                                  <w:color w:val="auto"/>
                                  <w:kern w:val="24"/>
                                  <w:sz w:val="18"/>
                                  <w:szCs w:val="18"/>
                                  <w:lang w:val="en-US" w:eastAsia="zh-CN"/>
                                  <w14:shadow w14:blurRad="38100" w14:dist="19050" w14:dir="2700000" w14:algn="tl"/>
                                </w:rPr>
                                <w:t>Hard coating layer</w:t>
                              </w:r>
                            </w:p>
                          </w:txbxContent>
                        </wps:txbx>
                        <wps:bodyPr wrap="square" rtlCol="0">
                          <a:noAutofit/>
                        </wps:bodyPr>
                      </wps:wsp>
                      <wps:wsp>
                        <wps:cNvPr id="9" name="TextBox 15"/>
                        <wps:cNvSpPr txBox="1"/>
                        <wps:spPr>
                          <a:xfrm>
                            <a:off x="6201120" y="3789071"/>
                            <a:ext cx="2213587" cy="567165"/>
                          </a:xfrm>
                          <a:prstGeom prst="rect">
                            <a:avLst/>
                          </a:prstGeom>
                          <a:noFill/>
                        </wps:spPr>
                        <wps:txbx>
                          <w:txbxContent>
                            <w:p>
                              <w:pPr>
                                <w:pStyle w:val="5"/>
                                <w:kinsoku/>
                                <w:ind w:left="0"/>
                                <w:jc w:val="left"/>
                                <w:rPr>
                                  <w:rFonts w:hint="eastAsia" w:eastAsia="宋体" w:asciiTheme="minorAscii" w:hAnsiTheme="minorBidi"/>
                                  <w:b w:val="0"/>
                                  <w:bCs w:val="0"/>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颜色保护膜</w:t>
                              </w:r>
                              <w:r>
                                <w:rPr>
                                  <w:rFonts w:hint="eastAsia" w:eastAsia="宋体" w:asciiTheme="minorAscii" w:hAnsiTheme="minorBidi"/>
                                  <w:b w:val="0"/>
                                  <w:bCs w:val="0"/>
                                  <w:color w:val="auto"/>
                                  <w:kern w:val="24"/>
                                  <w:sz w:val="18"/>
                                  <w:szCs w:val="18"/>
                                  <w:lang w:val="en-US" w:eastAsia="zh-CN"/>
                                  <w14:shadow w14:blurRad="38100" w14:dist="19050" w14:dir="2700000" w14:algn="tl"/>
                                </w:rPr>
                                <w:t>Protective film</w:t>
                              </w:r>
                            </w:p>
                          </w:txbxContent>
                        </wps:txbx>
                        <wps:bodyPr wrap="square" rtlCol="0">
                          <a:noAutofit/>
                        </wps:bodyPr>
                      </wps:wsp>
                      <wps:wsp>
                        <wps:cNvPr id="13" name="TextBox 12"/>
                        <wps:cNvSpPr txBox="1"/>
                        <wps:spPr>
                          <a:xfrm>
                            <a:off x="6218516" y="2797685"/>
                            <a:ext cx="3082496" cy="561017"/>
                          </a:xfrm>
                          <a:prstGeom prst="rect">
                            <a:avLst/>
                          </a:prstGeom>
                          <a:noFill/>
                        </wps:spPr>
                        <wps:txbx>
                          <w:txbxContent>
                            <w:p>
                              <w:pPr>
                                <w:pStyle w:val="5"/>
                                <w:kinsoku/>
                                <w:ind w:left="0"/>
                                <w:jc w:val="left"/>
                                <w:rPr>
                                  <w:rFonts w:hint="eastAsia" w:eastAsia="宋体" w:asciiTheme="minorAscii" w:hAnsiTheme="minorBidi"/>
                                  <w:b/>
                                  <w:bCs/>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基材</w:t>
                              </w:r>
                              <w:r>
                                <w:rPr>
                                  <w:rFonts w:hint="eastAsia" w:eastAsia="宋体" w:asciiTheme="minorAscii" w:hAnsiTheme="minorBidi"/>
                                  <w:b w:val="0"/>
                                  <w:bCs w:val="0"/>
                                  <w:color w:val="auto"/>
                                  <w:kern w:val="24"/>
                                  <w:sz w:val="18"/>
                                  <w:szCs w:val="18"/>
                                  <w:lang w:val="en-US" w:eastAsia="zh-CN"/>
                                  <w14:shadow w14:blurRad="38100" w14:dist="19050" w14:dir="2700000" w14:algn="tl"/>
                                </w:rPr>
                                <w:t>Substrate</w:t>
                              </w:r>
                            </w:p>
                          </w:txbxContent>
                        </wps:txbx>
                        <wps:bodyPr wrap="square" rtlCol="0">
                          <a:noAutofit/>
                          <a:scene3d>
                            <a:camera prst="orthographicFront"/>
                            <a:lightRig rig="threePt" dir="t"/>
                          </a:scene3d>
                        </wps:bodyPr>
                      </wps:wsp>
                    </wpg:wgp>
                  </a:graphicData>
                </a:graphic>
              </wp:anchor>
            </w:drawing>
          </mc:Choice>
          <mc:Fallback>
            <w:pict>
              <v:group id="组合 1" o:spid="_x0000_s1026" o:spt="203" style="position:absolute;left:0pt;margin-left:23.2pt;margin-top:0.05pt;height:83.25pt;width:495.75pt;z-index:251660288;mso-width-relative:page;mso-height-relative:page;" coordorigin="1078993,1797077" coordsize="8623857,2559159" o:gfxdata="UEsDBAoAAAAAAIdO4kAAAAAAAAAAAAAAAAAEAAAAZHJzL1BLAwQUAAAACACHTuJAMRc4StgAAAAI&#10;AQAADwAAAGRycy9kb3ducmV2LnhtbE2PQU/DMAyF70j8h8hI3FhSNgKUphOagNM0iQ0JcfNar63W&#10;OFWTtdu/Jz3BzfZ7ev5etjzbVgzU+8axgWSmQBAXrmy4MvC1e797AuEDcomtYzJwIQ/L/Poqw7R0&#10;I3/SsA2ViCHsUzRQh9ClUvqiJot+5jriqB1cbzHEta9k2eMYw20r75XS0mLD8UONHa1qKo7bkzXw&#10;MeL4Ok/ehvXxsLr87B423+uEjLm9SdQLiEDn8GeGCT+iQx6Z9u7EpRetgYVeROd0F5Oq5o/PIPZx&#10;0lqDzDP5v0D+C1BLAwQUAAAACACHTuJAdT0KJEYFAAAEGwAADgAAAGRycy9lMm9Eb2MueG1s7VnL&#10;buM2FN0X6D8Q2ncsUW8jziAzSQYFpp1gZoquGZmSBUiiStKxp+suuuz/9HuK/kYPSUlOnEyRZJ4t&#10;nIVDifTlffDcew999HTbNuSKS1WLbuEFT3yP8K4Qy7qrFt5Pb8+/yzyiNOuWrBEdX3jvuPKeHn/7&#10;zdGmn3MqVqJZckkgpFPzTb/wVlr389lMFSveMvVE9LzDZClkyzQeZTVbSraB9LaZUd9PZhshl70U&#10;BVcKb0/dpDdIlPcRKMqyLvipKNYt77STKnnDNExSq7pX3rHVtix5oV+VpeKaNAsPlmr7iU0wvjSf&#10;s+MjNq8k61d1MajA7qPCnk0tqztsOok6ZZqRtaxviWrrQgolSv2kEO3MGWI9AisCf883L6RY99aW&#10;ar6p+snpCNSe1x8ttvjx6kKSernwqEc61iLgf//5219//E4C45tNX82x5IXs3/QXcnhRuSdj7raU&#10;rfkPQ8jWevXd5FW+1aTAy4TmiU9jjxSYC/w4pWns/F6sEBzzvcBPszwPPWJWpHnqp+m44myQkiU0&#10;zOLUSaFxnAdxbtbMRiVmRtdJtU2P06l2LlMf5rI3K9ZzGwll/DG4DAo7l73GOWNd1XASGZ3M5lg1&#10;uUzNFbx3h78CP0vSCJ6H3TSIkpSGzu7Rd1GQpXmMBcZ3NAkzP7lhNJv3UukXXLTEDBaehCb2ILKr&#10;l0o7/4xLjAJKNPXyvG4a+yCry+eNJFcM6DhLz5KzUfqNZU1HNogLTX2gpmDAfAmsYdj2ODeqqzzC&#10;mgrJpNDS7t0JswM2d+qdMrVye1ixzsK21kgjTd0uvMw3f4NdTWe+xi10BwuMO50DzehSLN/B/1I4&#10;LKu+OK9h+kum9AWTAC+URHrTr/BRNgKai2HkkZWQv9713qzHAcGsRzZIBrDqlzWT3CPN9x2OTh5E&#10;kcke9iHCCQ48Iq/PXF6f6dbtcwGPYhG0s0N8WepmHJZStD8jC56YXTHFugJ7O/8ND8+1S1LIowU/&#10;ObHLkDF6pl92b/rCCDd+6sTJWouytpHeeQewMA8AgDuMnxwJxiH7ULAgN2rcEwq7FECjPMxTm4Bw&#10;FIYEcBMKQZ7GdsGE/48IBd9/5sfjgbRndkTMAQoHKEyty91FASVqHwk2qz4ACSgKProwk/LTMMHB&#10;/5eikNI8zemnKgoGCef/ASTo7eV2KLyH+vA11oc7WiXb4j0AFbv6EMZhEvi2/XtffYiidMrgY5M6&#10;9kEf3iqdpqfhWH0O9eHQKsnlXfTt7vqAxL5fH+xJfgASsogGKDOoD2GWJInjBNeRkPsRGJQjDTTP&#10;fQu1T9EpZWfPorPQtqLNuv1BLF2fH40NPZvjtSF5lmIk42uoohz3sATuAKEDhB4CoWSE0FuQg2di&#10;S4LhsmLiGkRv8d6wpKEreA8BT3CTEOWgYMDSjYuHkXXQ0M/CANXLEPAoz+LQ0prHY2nixpah7Wjt&#10;7Q7mJhHd0cd93gcsFbzj4dJMFLjCkWyocELqlRgut86l6LTrI5u6WunXdUVkjZskvZKcX4DOL2tQ&#10;TrvEwHMUadV0PdXnZ5W3A2073Wup8gGBTkKau6Y6TOM03muqwyhKYkNjTaBjSvPsA5Pmxw/0Fw3F&#10;RGsmzO1fdd0/FH6egdPY+kVj0BsraVe/aJwgPEP9itM8SsZe65Gd3P8rFDjEroGYIrF/0/KASAQB&#10;ddkvRHvt79+5UBqEu0gkaZB8ddnvS4LC1IW9UDw+PwVZHCDfIftQ3IAnmfX0DhSoQ7gWwwKbn0B/&#10;0AG6692vBhTXqsbnK0SIv/1xxDaSQ60zv75cf7aFa/fj1f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MRc4StgAAAAIAQAADwAAAAAAAAABACAAAAAiAAAAZHJzL2Rvd25yZXYueG1sUEsBAhQAFAAA&#10;AAgAh07iQHU9CiRGBQAABBsAAA4AAAAAAAAAAQAgAAAAJwEAAGRycy9lMm9Eb2MueG1sUEsFBgAA&#10;AAAGAAYAWQEAAN8IAAAAAA==&#10;">
                <o:lock v:ext="edit" aspectratio="f"/>
                <v:rect id="Rectangle 4" o:spid="_x0000_s1026" o:spt="1" style="position:absolute;left:1086742;top:2146723;height:263806;width:4187952;v-text-anchor:middle;" fillcolor="#E7E6E6" filled="t" stroked="f" coordsize="21600,21600" o:gfxdata="UEsDBAoAAAAAAIdO4kAAAAAAAAAAAAAAAAAEAAAAZHJzL1BLAwQUAAAACACHTuJAE3QBBbcAAADa&#10;AAAADwAAAGRycy9kb3ducmV2LnhtbEWPwQrCMBBE74L/EFbwIpqoIFqNHgTBq1XB49KsbbXZlCZW&#10;/XsjCB6HmXnDrDYvW4mWGl861jAeKRDEmTMl5xpOx91wDsIHZIOVY9LwJg+bdbezwsS4Jx+oTUMu&#10;IoR9ghqKEOpESp8VZNGPXE0cvatrLIYom1yaBp8Rbis5UWomLZYcFwqsaVtQdk8fVoO9DQ7t6fye&#10;qS3LC9925pylC637vbFaggj0Cv/wr703GqbwvRJv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dAEF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textbox inset="2.54mm,3.60007874015748pt,2.54mm,3.60007874015748pt"/>
                </v:rect>
                <v:rect id="Rectangle 5" o:spid="_x0000_s1026" o:spt="1" style="position:absolute;left:1078993;top:2493971;height:219751;width:4187952;v-text-anchor:middle;" fillcolor="#00B050" filled="t" stroked="f" coordsize="21600,21600" o:gfxdata="UEsDBAoAAAAAAIdO4kAAAAAAAAAAAAAAAAAEAAAAZHJzL1BLAwQUAAAACACHTuJAqvjrXbsAAADb&#10;AAAADwAAAGRycy9kb3ducmV2LnhtbEWP3YrCMBSE7wXfIRzBO03rhSvV6IVWUXYRrD7AoTm2xeak&#10;JPFvn36zsLCXw8x8wyxWL9OKBznfWFaQjhMQxKXVDVcKLuftaAbCB2SNrWVS8CYPq2W/t8BM2yef&#10;6FGESkQI+wwV1CF0mZS+rMmgH9uOOHpX6wyGKF0ltcNnhJtWTpJkKg02HBdq7GhdU3kr7kaB/Ezz&#10;ryM5fd80u29m7fL88KHUcJAmcxCBXuE//NfeawWTFH6/xB8gl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jrX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inset="2.54mm,3.60007874015748pt,2.54mm,3.60007874015748pt"/>
                </v:rect>
                <v:rect id="Rectangle 6" o:spid="_x0000_s1026" o:spt="1" style="position:absolute;left:1086708;top:2736418;height:729792;width:4187952;v-text-anchor:middle;" fillcolor="#00B0F0" filled="t" stroked="f" coordsize="21600,21600" o:gfxdata="UEsDBAoAAAAAAIdO4kAAAAAAAAAAAAAAAAAEAAAAZHJzL1BLAwQUAAAACACHTuJA76DJ2bgAAADa&#10;AAAADwAAAGRycy9kb3ducmV2LnhtbEWPzQrCMBCE74LvEFbwpqkeqlSjoCIK4kHrAyzN2habTUni&#10;39sbQfA4zMw3zHz5Mo14kPO1ZQWjYQKCuLC65lLBJd8OpiB8QNbYWCYFb/KwXHQ7c8y0ffKJHudQ&#10;ighhn6GCKoQ2k9IXFRn0Q9sSR+9qncEQpSuldviMcNPIcZKk0mDNcaHCltYVFbfz3ShIbX647g7r&#10;1eZ0dJd3anK87XOl+r1RMgMR6BX+4V97rxVM4Hsl3g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6DJ2b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textbox inset="2.54mm,3.60007874015748pt,2.54mm,3.60007874015748pt">
                    <w:txbxContent>
                      <w:p>
                        <w:pPr>
                          <w:pStyle w:val="10"/>
                          <w:numPr>
                            <w:ilvl w:val="0"/>
                            <w:numId w:val="0"/>
                          </w:numPr>
                          <w:kinsoku/>
                          <w:spacing w:line="240" w:lineRule="auto"/>
                          <w:ind w:leftChars="0" w:right="0" w:rightChars="0"/>
                          <w:jc w:val="center"/>
                          <w:textAlignment w:val="top"/>
                          <w:rPr>
                            <w:sz w:val="2"/>
                            <w:szCs w:val="2"/>
                          </w:rPr>
                        </w:pPr>
                        <w:r>
                          <w:rPr>
                            <w:rFonts w:ascii="Calibri" w:eastAsia="宋体" w:hAnsiTheme="minorBidi"/>
                            <w:b/>
                            <w:color w:val="FFFFFF"/>
                            <w:kern w:val="0"/>
                            <w:sz w:val="15"/>
                            <w:szCs w:val="15"/>
                          </w:rPr>
                          <w:t>PC、PMMA</w:t>
                        </w:r>
                        <w:r>
                          <w:rPr>
                            <w:rFonts w:hint="eastAsia" w:ascii="Calibri" w:eastAsia="宋体" w:hAnsiTheme="minorBidi"/>
                            <w:b/>
                            <w:color w:val="FFFFFF"/>
                            <w:kern w:val="0"/>
                            <w:sz w:val="15"/>
                            <w:szCs w:val="15"/>
                            <w:lang w:eastAsia="zh-CN"/>
                          </w:rPr>
                          <w:t>、</w:t>
                        </w:r>
                        <w:r>
                          <w:rPr>
                            <w:rFonts w:ascii="Calibri" w:eastAsia="宋体" w:hAnsiTheme="minorBidi"/>
                            <w:b/>
                            <w:color w:val="FFFFFF"/>
                            <w:kern w:val="0"/>
                            <w:sz w:val="15"/>
                            <w:szCs w:val="15"/>
                          </w:rPr>
                          <w:t>PC+PMMA</w:t>
                        </w:r>
                      </w:p>
                      <w:p>
                        <w:pPr>
                          <w:pStyle w:val="10"/>
                          <w:numPr>
                            <w:ilvl w:val="0"/>
                            <w:numId w:val="0"/>
                          </w:numPr>
                          <w:kinsoku/>
                          <w:spacing w:line="240" w:lineRule="auto"/>
                          <w:ind w:leftChars="0" w:right="0" w:rightChars="0"/>
                          <w:jc w:val="center"/>
                          <w:textAlignment w:val="top"/>
                          <w:rPr>
                            <w:sz w:val="2"/>
                            <w:szCs w:val="2"/>
                          </w:rPr>
                        </w:pPr>
                        <w:r>
                          <w:rPr>
                            <w:rFonts w:ascii="Calibri" w:eastAsia="宋体" w:hAnsiTheme="minorBidi"/>
                            <w:b/>
                            <w:color w:val="FFFFFF"/>
                            <w:kern w:val="0"/>
                            <w:sz w:val="15"/>
                            <w:szCs w:val="15"/>
                          </w:rPr>
                          <w:t>PMMA+PC+PMMA</w:t>
                        </w:r>
                      </w:p>
                    </w:txbxContent>
                  </v:textbox>
                </v:rect>
                <v:rect id="Rectangle 7" o:spid="_x0000_s1026" o:spt="1" style="position:absolute;left:1078993;top:3536109;height:244750;width:4187952;v-text-anchor:middle;" fillcolor="#ED7D31" filled="t" stroked="f" coordsize="21600,21600" o:gfxdata="UEsDBAoAAAAAAIdO4kAAAAAAAAAAAAAAAAAEAAAAZHJzL1BLAwQUAAAACACHTuJAfDQfUL0AAADb&#10;AAAADwAAAGRycy9kb3ducmV2LnhtbEWPwWrDMBBE74X8g9hALyWWE0MIjpVACoX20EKdkPNibSwT&#10;a+VYaqz+fVUo9DjMzBum2kfbizuNvnOsYJnlIIgbpztuFZyOL4sNCB+QNfaOScE3edjvZg8VltpN&#10;/En3OrQiQdiXqMCEMJRS+saQRZ+5gTh5FzdaDEmOrdQjTglue7nK87W02HFaMDjQs6HmWn9ZBfSh&#10;n85tfDfTjddv8TCZItJBqcf5Mt+CCBTDf/iv/aoVrAr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NB9Q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inset="2.54mm,3.60007874015748pt,2.54mm,3.60007874015748pt"/>
                </v:rect>
                <v:rect id="Rectangle 9" o:spid="_x0000_s1026" o:spt="1" style="position:absolute;left:1084217;top:3866606;height:229907;width:4190477;v-text-anchor:middle;" fillcolor="#8EB4E3 [1311]" filled="t" stroked="f" coordsize="21600,21600" o:gfxdata="UEsDBAoAAAAAAIdO4kAAAAAAAAAAAAAAAAAEAAAAZHJzL1BLAwQUAAAACACHTuJA0Zzma7sAAADa&#10;AAAADwAAAGRycy9kb3ducmV2LnhtbEVPTWvCQBC9C/0PyxR6Ed2kSilpNkGEVm9F7aHHMTsmabKz&#10;Ibsx8d93D4LHx/tO88m04kq9qy0riJcRCOLC6ppLBT+nz8U7COeRNbaWScGNHOTZ0yzFRNuRD3Q9&#10;+lKEEHYJKqi87xIpXVGRQbe0HXHgLrY36APsS6l7HEO4aeVrFL1JgzWHhgo72lZUNMfBKPia3771&#10;+YLDwOtxs/9r1rvV/Fepl+c4+gDhafIP8d291wrC1nAl3A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zma7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inset="2.54mm,3.60007874015748pt,2.54mm,3.60007874015748pt"/>
                </v:rect>
                <v:shape id="TextBox 11" o:spid="_x0000_s1026" o:spt="202" type="#_x0000_t202" style="position:absolute;left:6255490;top:1797077;height:498535;width:2308313;"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5"/>
                          <w:kinsoku/>
                          <w:ind w:left="0"/>
                          <w:jc w:val="left"/>
                        </w:pPr>
                        <w:r>
                          <w:rPr>
                            <w:rFonts w:hint="eastAsia" w:eastAsia="宋体" w:asciiTheme="minorAscii" w:hAnsiTheme="minorBidi"/>
                            <w:b/>
                            <w:bCs/>
                            <w:color w:val="auto"/>
                            <w:kern w:val="24"/>
                            <w:sz w:val="18"/>
                            <w:szCs w:val="18"/>
                            <w:lang w:eastAsia="zh-CN"/>
                            <w14:shadow w14:blurRad="38100" w14:dist="19050" w14:dir="2700000" w14:algn="tl"/>
                          </w:rPr>
                          <w:t>保护膜</w:t>
                        </w:r>
                        <w:r>
                          <w:rPr>
                            <w:rFonts w:hint="eastAsia" w:eastAsia="宋体" w:asciiTheme="minorAscii" w:hAnsiTheme="minorBidi"/>
                            <w:b w:val="0"/>
                            <w:bCs w:val="0"/>
                            <w:color w:val="auto"/>
                            <w:kern w:val="24"/>
                            <w:sz w:val="18"/>
                            <w:szCs w:val="18"/>
                            <w:lang w:eastAsia="zh-CN"/>
                            <w14:shadow w14:blurRad="38100" w14:dist="19050" w14:dir="2700000" w14:algn="tl"/>
                          </w:rPr>
                          <w:t>Protective film</w:t>
                        </w:r>
                        <w:r>
                          <w:rPr>
                            <w:rFonts w:hint="eastAsia" w:eastAsia="宋体" w:asciiTheme="minorAscii" w:hAnsiTheme="minorBidi"/>
                            <w:b/>
                            <w:bCs/>
                            <w:color w:val="auto"/>
                            <w:kern w:val="24"/>
                            <w:sz w:val="18"/>
                            <w:szCs w:val="18"/>
                            <w:lang w:eastAsia="zh-CN"/>
                            <w14:shadow w14:blurRad="38100" w14:dist="19050" w14:dir="2700000" w14:algn="tl"/>
                          </w:rPr>
                          <w:t xml:space="preserve"> </w:t>
                        </w:r>
                        <w:r>
                          <w:rPr>
                            <w:rFonts w:eastAsia="宋体" w:asciiTheme="minorAscii" w:hAnsiTheme="minorBidi"/>
                            <w:color w:val="000000" w:themeColor="text1"/>
                            <w:kern w:val="24"/>
                            <w:sz w:val="28"/>
                            <w:szCs w:val="28"/>
                            <w14:shadow w14:blurRad="38100" w14:dist="19050" w14:dir="2700000" w14:algn="tl">
                              <w14:schemeClr w14:val="dk1">
                                <w14:alpha w14:val="60000"/>
                              </w14:schemeClr>
                            </w14:shadow>
                            <w14:textFill>
                              <w14:solidFill>
                                <w14:schemeClr w14:val="tx1"/>
                              </w14:solidFill>
                            </w14:textFill>
                          </w:rPr>
                          <w:t xml:space="preserve"> </w:t>
                        </w:r>
                      </w:p>
                    </w:txbxContent>
                  </v:textbox>
                </v:shape>
                <v:shape id="TextBox 12" o:spid="_x0000_s1026" o:spt="202" type="#_x0000_t202" style="position:absolute;left:6256329;top:2375758;height:522987;width:3446521;"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kinsoku/>
                          <w:ind w:left="0"/>
                          <w:jc w:val="left"/>
                          <w:rPr>
                            <w:rFonts w:hint="eastAsia" w:eastAsia="宋体" w:asciiTheme="minorAscii" w:hAnsiTheme="minorBidi"/>
                            <w:b w:val="0"/>
                            <w:bCs w:val="0"/>
                            <w:color w:val="auto"/>
                            <w:kern w:val="24"/>
                            <w:sz w:val="18"/>
                            <w:szCs w:val="18"/>
                            <w:lang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AG防眩光</w:t>
                        </w:r>
                        <w:r>
                          <w:rPr>
                            <w:rFonts w:hint="eastAsia" w:eastAsia="宋体" w:asciiTheme="minorAscii" w:hAnsiTheme="minorBidi"/>
                            <w:b/>
                            <w:bCs/>
                            <w:color w:val="auto"/>
                            <w:kern w:val="24"/>
                            <w:sz w:val="18"/>
                            <w:szCs w:val="18"/>
                            <w:lang w:eastAsia="zh-CN"/>
                            <w14:shadow w14:blurRad="38100" w14:dist="19050" w14:dir="2700000" w14:algn="tl"/>
                          </w:rPr>
                          <w:t>涂层</w:t>
                        </w:r>
                        <w:r>
                          <w:rPr>
                            <w:rFonts w:hint="eastAsia" w:eastAsia="宋体" w:asciiTheme="minorAscii" w:hAnsiTheme="minorBidi"/>
                            <w:b w:val="0"/>
                            <w:bCs w:val="0"/>
                            <w:color w:val="auto"/>
                            <w:kern w:val="24"/>
                            <w:sz w:val="18"/>
                            <w:szCs w:val="18"/>
                            <w:lang w:val="en-US" w:eastAsia="zh-CN"/>
                            <w14:shadow w14:blurRad="38100" w14:dist="19050" w14:dir="2700000" w14:algn="tl"/>
                          </w:rPr>
                          <w:t xml:space="preserve">Anti-Glare </w:t>
                        </w:r>
                        <w:r>
                          <w:rPr>
                            <w:rFonts w:hint="eastAsia" w:eastAsia="宋体" w:asciiTheme="minorAscii" w:hAnsiTheme="minorBidi"/>
                            <w:b w:val="0"/>
                            <w:bCs w:val="0"/>
                            <w:color w:val="auto"/>
                            <w:kern w:val="24"/>
                            <w:sz w:val="18"/>
                            <w:szCs w:val="18"/>
                            <w:lang w:eastAsia="zh-CN"/>
                            <w14:shadow w14:blurRad="38100" w14:dist="19050" w14:dir="2700000" w14:algn="tl"/>
                          </w:rPr>
                          <w:t>coating layer</w:t>
                        </w:r>
                      </w:p>
                    </w:txbxContent>
                  </v:textbox>
                </v:shape>
                <v:shape id="TextBox 14" o:spid="_x0000_s1026" o:spt="202" type="#_x0000_t202" style="position:absolute;left:6209818;top:3254184;height:579461;width:2567587;"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kinsoku/>
                          <w:ind w:left="0"/>
                          <w:jc w:val="left"/>
                          <w:rPr>
                            <w:rFonts w:hint="eastAsia" w:eastAsia="宋体" w:asciiTheme="minorAscii" w:hAnsiTheme="minorBidi"/>
                            <w:b w:val="0"/>
                            <w:bCs w:val="0"/>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防刮花涂层</w:t>
                        </w:r>
                        <w:r>
                          <w:rPr>
                            <w:rFonts w:hint="eastAsia" w:eastAsia="宋体" w:asciiTheme="minorAscii" w:hAnsiTheme="minorBidi"/>
                            <w:b w:val="0"/>
                            <w:bCs w:val="0"/>
                            <w:color w:val="auto"/>
                            <w:kern w:val="24"/>
                            <w:sz w:val="18"/>
                            <w:szCs w:val="18"/>
                            <w:lang w:val="en-US" w:eastAsia="zh-CN"/>
                            <w14:shadow w14:blurRad="38100" w14:dist="19050" w14:dir="2700000" w14:algn="tl"/>
                          </w:rPr>
                          <w:t>Hard coating layer</w:t>
                        </w:r>
                      </w:p>
                    </w:txbxContent>
                  </v:textbox>
                </v:shape>
                <v:shape id="TextBox 15" o:spid="_x0000_s1026" o:spt="202" type="#_x0000_t202" style="position:absolute;left:6201120;top:3789071;height:567165;width:2213587;"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5"/>
                          <w:kinsoku/>
                          <w:ind w:left="0"/>
                          <w:jc w:val="left"/>
                          <w:rPr>
                            <w:rFonts w:hint="eastAsia" w:eastAsia="宋体" w:asciiTheme="minorAscii" w:hAnsiTheme="minorBidi"/>
                            <w:b w:val="0"/>
                            <w:bCs w:val="0"/>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颜色保护膜</w:t>
                        </w:r>
                        <w:r>
                          <w:rPr>
                            <w:rFonts w:hint="eastAsia" w:eastAsia="宋体" w:asciiTheme="minorAscii" w:hAnsiTheme="minorBidi"/>
                            <w:b w:val="0"/>
                            <w:bCs w:val="0"/>
                            <w:color w:val="auto"/>
                            <w:kern w:val="24"/>
                            <w:sz w:val="18"/>
                            <w:szCs w:val="18"/>
                            <w:lang w:val="en-US" w:eastAsia="zh-CN"/>
                            <w14:shadow w14:blurRad="38100" w14:dist="19050" w14:dir="2700000" w14:algn="tl"/>
                          </w:rPr>
                          <w:t>Protective film</w:t>
                        </w:r>
                      </w:p>
                    </w:txbxContent>
                  </v:textbox>
                </v:shape>
                <v:shape id="TextBox 12" o:spid="_x0000_s1026" o:spt="202" type="#_x0000_t202" style="position:absolute;left:6218516;top:2797685;height:561017;width:3082496;"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5"/>
                          <w:kinsoku/>
                          <w:ind w:left="0"/>
                          <w:jc w:val="left"/>
                          <w:rPr>
                            <w:rFonts w:hint="eastAsia" w:eastAsia="宋体" w:asciiTheme="minorAscii" w:hAnsiTheme="minorBidi"/>
                            <w:b/>
                            <w:bCs/>
                            <w:color w:val="auto"/>
                            <w:kern w:val="24"/>
                            <w:sz w:val="18"/>
                            <w:szCs w:val="18"/>
                            <w:lang w:val="en-US" w:eastAsia="zh-CN"/>
                            <w14:shadow w14:blurRad="38100" w14:dist="19050" w14:dir="2700000" w14:algn="tl"/>
                          </w:rPr>
                        </w:pPr>
                        <w:r>
                          <w:rPr>
                            <w:rFonts w:hint="eastAsia" w:eastAsia="宋体" w:asciiTheme="minorAscii" w:hAnsiTheme="minorBidi"/>
                            <w:b/>
                            <w:bCs/>
                            <w:color w:val="auto"/>
                            <w:kern w:val="24"/>
                            <w:sz w:val="18"/>
                            <w:szCs w:val="18"/>
                            <w:lang w:val="en-US" w:eastAsia="zh-CN"/>
                            <w14:shadow w14:blurRad="38100" w14:dist="19050" w14:dir="2700000" w14:algn="tl"/>
                          </w:rPr>
                          <w:t>基材</w:t>
                        </w:r>
                        <w:r>
                          <w:rPr>
                            <w:rFonts w:hint="eastAsia" w:eastAsia="宋体" w:asciiTheme="minorAscii" w:hAnsiTheme="minorBidi"/>
                            <w:b w:val="0"/>
                            <w:bCs w:val="0"/>
                            <w:color w:val="auto"/>
                            <w:kern w:val="24"/>
                            <w:sz w:val="18"/>
                            <w:szCs w:val="18"/>
                            <w:lang w:val="en-US" w:eastAsia="zh-CN"/>
                            <w14:shadow w14:blurRad="38100" w14:dist="19050" w14:dir="2700000" w14:algn="tl"/>
                          </w:rPr>
                          <w:t>Substrate</w:t>
                        </w:r>
                      </w:p>
                    </w:txbxContent>
                  </v:textbox>
                </v:shape>
              </v:group>
            </w:pict>
          </mc:Fallback>
        </mc:AlternateContent>
      </w:r>
      <w:r>
        <w:rPr>
          <w:rFonts w:hint="default" w:eastAsia="宋体"/>
          <w:b/>
          <w:color w:val="003364"/>
          <w:sz w:val="13"/>
          <w:szCs w:val="20"/>
          <w:vertAlign w:val="baseline"/>
          <w:lang w:val="en-US" w:eastAsia="zh-CN"/>
        </w:rPr>
        <w:t>Structure diagram</w:t>
      </w:r>
      <w:r>
        <w:rPr>
          <w:rFonts w:hint="eastAsia" w:eastAsia="宋体"/>
          <w:b/>
          <w:color w:val="003364"/>
          <w:sz w:val="13"/>
          <w:szCs w:val="20"/>
          <w:vertAlign w:val="baseline"/>
          <w:lang w:val="en-US" w:eastAsia="zh-CN"/>
        </w:rPr>
        <mc:AlternateContent>
          <mc:Choice Requires="wps">
            <w:drawing>
              <wp:anchor distT="0" distB="0" distL="114300" distR="114300" simplePos="0" relativeHeight="251665408" behindDoc="0" locked="0" layoutInCell="1" allowOverlap="1">
                <wp:simplePos x="0" y="0"/>
                <wp:positionH relativeFrom="column">
                  <wp:posOffset>3357880</wp:posOffset>
                </wp:positionH>
                <wp:positionV relativeFrom="paragraph">
                  <wp:posOffset>103505</wp:posOffset>
                </wp:positionV>
                <wp:extent cx="716280" cy="95885"/>
                <wp:effectExtent l="635" t="4445" r="6985" b="13970"/>
                <wp:wrapNone/>
                <wp:docPr id="24" name="直接连接符 24"/>
                <wp:cNvGraphicFramePr/>
                <a:graphic xmlns:a="http://schemas.openxmlformats.org/drawingml/2006/main">
                  <a:graphicData uri="http://schemas.microsoft.com/office/word/2010/wordprocessingShape">
                    <wps:wsp>
                      <wps:cNvCnPr>
                        <a:stCxn id="3" idx="3"/>
                        <a:endCxn id="6" idx="1"/>
                      </wps:cNvCnPr>
                      <wps:spPr>
                        <a:xfrm flipV="1">
                          <a:off x="3819525" y="4766310"/>
                          <a:ext cx="716280" cy="95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4pt;margin-top:8.15pt;height:7.55pt;width:56.4pt;z-index:251665408;mso-width-relative:page;mso-height-relative:page;" filled="f" stroked="t" coordsize="21600,21600" o:gfxdata="UEsDBAoAAAAAAIdO4kAAAAAAAAAAAAAAAAAEAAAAZHJzL1BLAwQUAAAACACHTuJAEF368tgAAAAJ&#10;AQAADwAAAGRycy9kb3ducmV2LnhtbE2PzU7DMBCE70i8g7VI3KiTtkRViFNFSLkAEiJw6c2Jlzg0&#10;Xkex+/f2LCd6HM1o5ptie3ajOOIcBk8K0kUCAqnzZqBewddn/bABEaImo0dPqOCCAbbl7U2hc+NP&#10;9IHHJvaCSyjkWoGNccqlDJ1Fp8PCT0jsffvZ6chy7qWZ9YnL3SiXSZJJpwfiBasnfLbY7ZuDU1C3&#10;g32tfN2/XdwPNvtqV72/7JS6v0uTJxARz/E/DH/4jA4lM7X+QCaIUcHjcsPokY1sBYID2TrNQLQK&#10;VukaZFnI6wflL1BLAwQUAAAACACHTuJAZi4jHiUCAAAuBAAADgAAAGRycy9lMm9Eb2MueG1srVM7&#10;jtswEO0D5A4E+1iS/xYsL7J2Nk0+BvLpaYqyCFAkweFa9iVygQDpkipl+twmm2NkSMm72U2zRRqK&#10;nM+beW9Gy4tjo8hBOJBGFzQbpJQIzU0p9b6gH95fPZtTAp7pkimjRUFPAujF6umTZWtzMTS1UaVw&#10;BEE05K0taO29zZMEeC0aBgNjhUZnZVzDPD7dPikdaxG9UckwTadJa1xpneECAK2bzkl7RPcYQFNV&#10;kouN4deN0L5DdUIxj5SglhboKnZbVYL7t1UFwhNVUGTq44lF8L4LZ7JasnzvmK0l71tgj2nhAaeG&#10;SY1Fb6E2zDNy7eQ/UI3kzoCp/ICbJumIREWQRZY+0OZdzayIXFBqsLeiw/+D5W8OW0dkWdDhmBLN&#10;Gpz4zecfvz59/f3zC543378R9KBMrYUco9d66wJR8Oujjokjip9jQUedmEKXZ8+092TBk9wDCA+w&#10;HdSxcg2plLQfcR+jiqgLCYjzbDEZTig5FXQ8m05HWT8wcfSEY8Asmw7nOEqOAYvJfD6JhVgeEEOT&#10;1oF/KUxDwqWgSuogJ8vZ4RX40NNdSDBrcyWViiuhNGkDZqjOGa55heuF18aiVKD3lDC1x/+HexcR&#10;wShZhuyojdvv1sqRA8OtGz+fvbi87IJqVorOupikaU8GmH9tys6cpWc7tgYdTGzzHn5gs2FQdznR&#10;1RNXuhe60zaovDPlaevOA8A1inj9yoc9/fsds+9+8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F368tgAAAAJAQAADwAAAAAAAAABACAAAAAiAAAAZHJzL2Rvd25yZXYueG1sUEsBAhQAFAAAAAgA&#10;h07iQGYuIx4lAgAALgQAAA4AAAAAAAAAAQAgAAAAJwEAAGRycy9lMm9Eb2MueG1sUEsFBgAAAAAG&#10;AAYAWQEAAL4FAAAAAA==&#10;">
                <v:fill on="f" focussize="0,0"/>
                <v:stroke color="#4A7EBB [3204]" joinstyle="round"/>
                <v:imagedata o:title=""/>
                <o:lock v:ext="edit" aspectratio="f"/>
              </v:line>
            </w:pict>
          </mc:Fallback>
        </mc:AlternateContent>
      </w:r>
    </w:p>
    <w:p>
      <w:pPr>
        <w:spacing w:before="86"/>
        <w:ind w:right="0" w:firstLine="160" w:firstLineChars="100"/>
        <w:jc w:val="left"/>
        <w:rPr>
          <w:b/>
          <w:color w:val="003364"/>
          <w:sz w:val="16"/>
        </w:rPr>
      </w:pPr>
      <w:r>
        <w:rPr>
          <w:sz w:val="16"/>
        </w:rPr>
        <mc:AlternateContent>
          <mc:Choice Requires="wps">
            <w:drawing>
              <wp:anchor distT="0" distB="0" distL="114300" distR="114300" simplePos="0" relativeHeight="251664384" behindDoc="0" locked="0" layoutInCell="1" allowOverlap="1">
                <wp:simplePos x="0" y="0"/>
                <wp:positionH relativeFrom="column">
                  <wp:posOffset>3352165</wp:posOffset>
                </wp:positionH>
                <wp:positionV relativeFrom="paragraph">
                  <wp:posOffset>239395</wp:posOffset>
                </wp:positionV>
                <wp:extent cx="721995" cy="13335"/>
                <wp:effectExtent l="0" t="4445" r="1905" b="10795"/>
                <wp:wrapNone/>
                <wp:docPr id="22" name="直接连接符 22"/>
                <wp:cNvGraphicFramePr/>
                <a:graphic xmlns:a="http://schemas.openxmlformats.org/drawingml/2006/main">
                  <a:graphicData uri="http://schemas.microsoft.com/office/word/2010/wordprocessingShape">
                    <wps:wsp>
                      <wps:cNvCnPr>
                        <a:stCxn id="21" idx="3"/>
                        <a:endCxn id="26" idx="1"/>
                      </wps:cNvCnPr>
                      <wps:spPr>
                        <a:xfrm>
                          <a:off x="3813175" y="5046345"/>
                          <a:ext cx="72199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3.95pt;margin-top:18.85pt;height:1.05pt;width:56.85pt;z-index:251664384;mso-width-relative:page;mso-height-relative:page;" filled="f" stroked="t" coordsize="21600,21600" o:gfxdata="UEsDBAoAAAAAAIdO4kAAAAAAAAAAAAAAAAAEAAAAZHJzL1BLAwQUAAAACACHTuJAzis0dtoAAAAJ&#10;AQAADwAAAGRycy9kb3ducmV2LnhtbE2PTU/DMAyG70j8h8hI3FjawdquNJ3EpE1cJsGGds4a0xYa&#10;p2qyD/rrZ05wtP3o9fMWi4vtxAkH3zpSEE8iEEiVMy3VCj52q4cMhA+ajO4coYIf9LAob28KnRt3&#10;pnc8bUMtOIR8rhU0IfS5lL5q0Go/cT0S3z7dYHXgcailGfSZw20np1GUSKtb4g+N7nHZYPW9PVoF&#10;o8mWb6/Nety87NNxVvvdar3/Uur+Lo6eQQS8hD8YfvVZHUp2OrgjGS86BbNpOmdUwWOagmAgeYoT&#10;EAdezDOQZSH/NyivUEsDBBQAAAAIAIdO4kDpBSVTIQIAACYEAAAOAAAAZHJzL2Uyb0RvYy54bWyt&#10;k0uS0zAQhvdUcQeV9sSvJDNxxZliEoYNj1QBB+jI8qNKllSSJk4uwQWoYgcrluy5DcMxaMlOYIbN&#10;LNjIUv+tz92/28urQyfInhvbKlnQZBJTwiVTZSvrgn54f/PskhLrQJYglOQFPXJLr1ZPnyx7nfNU&#10;NUqU3BCESJv3uqCNczqPIssa3oGdKM0lipUyHTg8mjoqDfRI70SUxvE86pUptVGMW4vRzSDSkWge&#10;A1RV1TK+Uey249INVMMFOGzJNq22dBWqrSrO3NuqstwRUVDs1IUVX4L7nV+j1RLy2oBuWjaWAI8p&#10;4UFPHbQSX3pGbcABuTXtP6iuZUZZVbkJU100NBIcwS6S+IE37xrQPPSCVlt9Nt3+Pyx7s98a0pYF&#10;TVNKJHT4xe8+ff/58cuvH59xvfv2laCCNvXa5pi9llvjG7VufZDDxYTi81DQbHCTy/IszUcp8VJ0&#10;D+EPVg+wQ2U6D0U/iAddJllyMaPkWNBZPJ1n09mIPjjCMOEiTRYL1BkmJFmWBTmC/MTRxrqXXHXE&#10;bwoqWulthBz2r6zzlUB+SvFhqW5aIcIoCEn6gi5mqacDjneFY4XbTqNFVtaUgKjxv2HOBKJVoi39&#10;7eCJqXdrYcgecNqmzy9eXF8PSQ2UfIguZnE8Tp0F91qVQziJT3EszQ6YUOY9vq95A7YZ7gQp+Aq5&#10;kKO9g6Pe250qj1tzsh3HJ/DGUffz+fc53P7ze6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4r&#10;NHbaAAAACQEAAA8AAAAAAAAAAQAgAAAAIgAAAGRycy9kb3ducmV2LnhtbFBLAQIUABQAAAAIAIdO&#10;4kDpBSVTIQIAACYEAAAOAAAAAAAAAAEAIAAAACkBAABkcnMvZTJvRG9jLnhtbFBLBQYAAAAABgAG&#10;AFkBAAC8BQAAAAA=&#10;">
                <v:fill on="f" focussize="0,0"/>
                <v:stroke color="#4A7EBB [3204]" joinstyle="round"/>
                <v:imagedata o:title=""/>
                <o:lock v:ext="edit" aspectratio="f"/>
              </v:line>
            </w:pict>
          </mc:Fallback>
        </mc:AlternateContent>
      </w:r>
    </w:p>
    <w:p>
      <w:pPr>
        <w:spacing w:before="86"/>
        <w:ind w:right="0" w:firstLine="160" w:firstLineChars="100"/>
        <w:jc w:val="left"/>
        <w:rPr>
          <w:b/>
          <w:color w:val="003364"/>
          <w:sz w:val="16"/>
        </w:rPr>
      </w:pPr>
    </w:p>
    <w:p>
      <w:pPr>
        <w:spacing w:before="86"/>
        <w:ind w:right="0" w:firstLine="160" w:firstLineChars="100"/>
        <w:jc w:val="left"/>
        <w:rPr>
          <w:b/>
          <w:color w:val="003364"/>
          <w:sz w:val="16"/>
        </w:rPr>
      </w:pPr>
      <w:r>
        <w:rPr>
          <w:sz w:val="16"/>
        </w:rPr>
        <mc:AlternateContent>
          <mc:Choice Requires="wps">
            <w:drawing>
              <wp:anchor distT="0" distB="0" distL="114300" distR="114300" simplePos="0" relativeHeight="251661312" behindDoc="0" locked="0" layoutInCell="1" allowOverlap="1">
                <wp:simplePos x="0" y="0"/>
                <wp:positionH relativeFrom="column">
                  <wp:posOffset>3357880</wp:posOffset>
                </wp:positionH>
                <wp:positionV relativeFrom="paragraph">
                  <wp:posOffset>92710</wp:posOffset>
                </wp:positionV>
                <wp:extent cx="688975" cy="9525"/>
                <wp:effectExtent l="0" t="0" r="0" b="0"/>
                <wp:wrapNone/>
                <wp:docPr id="18" name="直接连接符 18"/>
                <wp:cNvGraphicFramePr/>
                <a:graphic xmlns:a="http://schemas.openxmlformats.org/drawingml/2006/main">
                  <a:graphicData uri="http://schemas.microsoft.com/office/word/2010/wordprocessingShape">
                    <wps:wsp>
                      <wps:cNvCnPr>
                        <a:stCxn id="7" idx="3"/>
                        <a:endCxn id="13" idx="1"/>
                      </wps:cNvCnPr>
                      <wps:spPr>
                        <a:xfrm flipV="1">
                          <a:off x="3819525" y="5353050"/>
                          <a:ext cx="688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4pt;margin-top:7.3pt;height:0.75pt;width:54.25pt;z-index:251661312;mso-width-relative:page;mso-height-relative:page;" filled="f" stroked="t" coordsize="21600,21600" o:gfxdata="UEsDBAoAAAAAAIdO4kAAAAAAAAAAAAAAAAAEAAAAZHJzL1BLAwQUAAAACACHTuJAzqRWRtgAAAAJ&#10;AQAADwAAAGRycy9kb3ducmV2LnhtbE2PzU7DMBCE70i8g7VI3KiTFkIV4lQRUi6AhAhcenPiJQ6N&#10;11Hs/r09y4keZ2c0822xOblRHHAOgycF6SIBgdR5M1Cv4OuzvluDCFGT0aMnVHDGAJvy+qrQufFH&#10;+sBDE3vBJRRyrcDGOOVShs6i02HhJyT2vv3sdGQ599LM+sjlbpTLJMmk0wPxgtUTPlvsds3eKajb&#10;wb5Wvu7fzu4Hm121rd5ftkrd3qTJE4iIp/gfhj98RoeSmVq/JxPEqOBhuWb0yMZ9BoID2epxBaLl&#10;Q5aCLAt5+UH5C1BLAwQUAAAACACHTuJAXgcDwyMCAAAuBAAADgAAAGRycy9lMm9Eb2MueG1srVPL&#10;jtMwFN0j8Q+W9zRJS2baqOmIaRk2PCrx2LuOk1jyS7anaX+CH0BiByuW7Pkbhs/g2k4HZtjMgo0T&#10;33Pv8T3H18uLgxRoz6zjWtW4mOQYMUV1w1VX4/fvrp7MMXKeqIYIrViNj8zhi9XjR8vBVGyqey0a&#10;ZhGQKFcNpsa996bKMkd7JombaMMUgK22knjY2i5rLBmAXYpsmudn2aBtY6ymzDmIbhKIR0b7EELd&#10;tpyyjabXkimfWC0TxIMk13Pj8Cp227aM+jdt65hHosag1McVDoH/XViz1ZJUnSWm53RsgTykhXua&#10;JOEKDr2l2hBP0LXl/1BJTq12uvUTqmWWhERHQEWR3/PmbU8Mi1rAamduTXf/j5a+3m8t4g1MAty7&#10;IhJu/ObT958fv/z68RnWm29fESBg02BcBdlrtbVBqPPrg4qF5xg+hxrPkplMNSekmI1QEaDsDkPY&#10;OJO4Dq2VqBXcfIA2oo1gDAqU82JRTkuMjjUuZ+UsL8cbYwePKCSczeeLc8ApJMTMcA6pAmFo0ljn&#10;XzAtUfipseAq2Ekqsn/pfEo9pYSw0ldcCIiTSig0jJSIEhjzFsYLzpEGrHKqw4iIDt4P9TYyOi14&#10;E6pDsbPdbi0s2hOYuqfPzp9fXqaknjQsRRdlno9aHPGvdJPCBShMcVAx0kRFd/hDzxvi+lQToWhw&#10;aHv0OVkbTN7p5ri1J/9hjCLfOPJhTv/ex+o/z3z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6k&#10;VkbYAAAACQEAAA8AAAAAAAAAAQAgAAAAIgAAAGRycy9kb3ducmV2LnhtbFBLAQIUABQAAAAIAIdO&#10;4kBeBwPDIwIAAC4EAAAOAAAAAAAAAAEAIAAAACcBAABkcnMvZTJvRG9jLnhtbFBLBQYAAAAABgAG&#10;AFkBAAC8BQAAAAA=&#10;">
                <v:fill on="f" focussize="0,0"/>
                <v:stroke color="#4A7EBB [3204]" joinstyle="round"/>
                <v:imagedata o:title=""/>
                <o:lock v:ext="edit" aspectratio="f"/>
              </v:line>
            </w:pict>
          </mc:Fallback>
        </mc:AlternateContent>
      </w:r>
    </w:p>
    <w:p>
      <w:pPr>
        <w:spacing w:before="86"/>
        <w:ind w:right="0" w:firstLine="100" w:firstLineChars="100"/>
        <w:jc w:val="left"/>
        <w:rPr>
          <w:b/>
          <w:color w:val="003364"/>
          <w:sz w:val="16"/>
        </w:rPr>
      </w:pPr>
      <w:r>
        <w:rPr>
          <w:sz w:val="10"/>
          <w:szCs w:val="16"/>
        </w:rPr>
        <mc:AlternateContent>
          <mc:Choice Requires="wps">
            <w:drawing>
              <wp:anchor distT="0" distB="0" distL="114300" distR="114300" simplePos="0" relativeHeight="251663360" behindDoc="0" locked="0" layoutInCell="1" allowOverlap="1">
                <wp:simplePos x="0" y="0"/>
                <wp:positionH relativeFrom="column">
                  <wp:posOffset>3352165</wp:posOffset>
                </wp:positionH>
                <wp:positionV relativeFrom="paragraph">
                  <wp:posOffset>133350</wp:posOffset>
                </wp:positionV>
                <wp:extent cx="770255" cy="27305"/>
                <wp:effectExtent l="0" t="4445" r="10795" b="6350"/>
                <wp:wrapNone/>
                <wp:docPr id="20" name="直接连接符 20"/>
                <wp:cNvGraphicFramePr/>
                <a:graphic xmlns:a="http://schemas.openxmlformats.org/drawingml/2006/main">
                  <a:graphicData uri="http://schemas.microsoft.com/office/word/2010/wordprocessingShape">
                    <wps:wsp>
                      <wps:cNvCnPr>
                        <a:stCxn id="23" idx="3"/>
                      </wps:cNvCnPr>
                      <wps:spPr>
                        <a:xfrm flipV="1">
                          <a:off x="3820160" y="5895975"/>
                          <a:ext cx="770255" cy="27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3.95pt;margin-top:10.5pt;height:2.15pt;width:60.65pt;z-index:251663360;mso-width-relative:page;mso-height-relative:page;" filled="f" stroked="t" coordsize="21600,21600" o:gfxdata="UEsDBAoAAAAAAIdO4kAAAAAAAAAAAAAAAAAEAAAAZHJzL1BLAwQUAAAACACHTuJA1JPp8tgAAAAJ&#10;AQAADwAAAGRycy9kb3ducmV2LnhtbE2PTU/DMAyG70j8h8hI3FjawgYrTacKqRdAQhQuu6WNacoa&#10;p2qyr3+POcHR9qPXz1tsTm4UB5zD4ElBukhAIHXeDNQr+Pyobx5AhKjJ6NETKjhjgE15eVHo3Pgj&#10;veOhib3gEAq5VmBjnHIpQ2fR6bDwExLfvvzsdORx7qWZ9ZHD3SizJFlJpwfiD1ZP+GSx2zV7p6Bu&#10;B/tS+bp/PbtvbHbVtnp73ip1fZUmjyAinuIfDL/6rA4lO7V+TyaIUcEyu18zqiBLuRMDq7t1BqLl&#10;xfIWZFnI/w3KH1BLAwQUAAAACACHTuJAnx8LGx8CAAAVBAAADgAAAGRycy9lMm9Eb2MueG1srVO7&#10;btswFN0L9B8I7rVku4ptwXLQ2E2XPgz0sV9TlESAIgmSsZyf6A8U6JZOHbv3b5p+Ri9JJ2nSJUMX&#10;iryPw3sOj5anh16SPbdOaFXR8SinhCuma6Hain78cP5sTonzoGqQWvGKXnJHT1dPnywHU/KJ7rSs&#10;uSUIolw5mIp23psyyxzreA9upA1XmGy07cHj0bZZbWFA9F5mkzw/yQZta2M1485hdJOS9IhoHwOo&#10;m0YwvtHsoufKJ1TLJXik5DphHF3FaZuGM/+uaRz3RFYUmfq44iW434U1Wy2hbC2YTrDjCPCYER5w&#10;6kEovPQWagMeyIUV/0D1glntdONHTPdZIhIVQRbj/IE27zswPHJBqZ25Fd39P1j2dr+1RNQVnaAk&#10;Cnp88esvP359vvr98yuu19+/EcygTINxJVav1dYGos6vDyo1Til+DxWdhrLsXl04OJM6Do3tSSOF&#10;+YS2i2IhfRL65sj9BK+/rGgxXxSLWZHehR88YVgwm+WToqCEYcFkNs1jOoMyIIZZjHX+Fdc9CZuK&#10;SqGCalDC/rXzYaa7khBW+lxIGV9eKjJUdFFMAjqgmxt0EW57g4o41VICssXfhHkbEZ2Wog7dUQLb&#10;7tbSkj2guZ6/mL08O0tFHdQ8RRdFnh9N5sC/0XUKj/ObOI7mEkwc8x5+YLMB16WemIoKQynVUeik&#10;bVB5p+vLrb15AHRLxDs6O9jx73Psvvub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JPp8tgA&#10;AAAJAQAADwAAAAAAAAABACAAAAAiAAAAZHJzL2Rvd25yZXYueG1sUEsBAhQAFAAAAAgAh07iQJ8f&#10;CxsfAgAAFQQAAA4AAAAAAAAAAQAgAAAAJwEAAGRycy9lMm9Eb2MueG1sUEsFBgAAAAAGAAYAWQEA&#10;ALgFAAAAAA==&#10;">
                <v:fill on="f" focussize="0,0"/>
                <v:stroke color="#4A7EBB [3204]" joinstyle="round"/>
                <v:imagedata o:title=""/>
                <o:lock v:ext="edit" aspectratio="f"/>
              </v:line>
            </w:pict>
          </mc:Fallback>
        </mc:AlternateContent>
      </w:r>
    </w:p>
    <w:p>
      <w:pPr>
        <w:spacing w:before="86"/>
        <w:ind w:right="0" w:firstLine="160" w:firstLineChars="100"/>
        <w:jc w:val="left"/>
        <w:rPr>
          <w:b/>
          <w:color w:val="003364"/>
          <w:sz w:val="10"/>
          <w:szCs w:val="16"/>
        </w:rPr>
      </w:pPr>
      <w:r>
        <w:rPr>
          <w:sz w:val="16"/>
        </w:rPr>
        <mc:AlternateContent>
          <mc:Choice Requires="wps">
            <w:drawing>
              <wp:anchor distT="0" distB="0" distL="114300" distR="114300" simplePos="0" relativeHeight="251662336" behindDoc="0" locked="0" layoutInCell="1" allowOverlap="1">
                <wp:simplePos x="0" y="0"/>
                <wp:positionH relativeFrom="column">
                  <wp:posOffset>3357880</wp:posOffset>
                </wp:positionH>
                <wp:positionV relativeFrom="paragraph">
                  <wp:posOffset>122555</wp:posOffset>
                </wp:positionV>
                <wp:extent cx="676275" cy="38100"/>
                <wp:effectExtent l="0" t="4445" r="9525" b="14605"/>
                <wp:wrapNone/>
                <wp:docPr id="19" name="直接连接符 19"/>
                <wp:cNvGraphicFramePr/>
                <a:graphic xmlns:a="http://schemas.openxmlformats.org/drawingml/2006/main">
                  <a:graphicData uri="http://schemas.microsoft.com/office/word/2010/wordprocessingShape">
                    <wps:wsp>
                      <wps:cNvCnPr>
                        <a:stCxn id="8" idx="3"/>
                        <a:endCxn id="9" idx="1"/>
                      </wps:cNvCnPr>
                      <wps:spPr>
                        <a:xfrm>
                          <a:off x="3813175" y="5677535"/>
                          <a:ext cx="6762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4.4pt;margin-top:9.65pt;height:3pt;width:53.25pt;z-index:251662336;mso-width-relative:page;mso-height-relative:page;" filled="f" stroked="t" coordsize="21600,21600" o:gfxdata="UEsDBAoAAAAAAIdO4kAAAAAAAAAAAAAAAAAEAAAAZHJzL1BLAwQUAAAACACHTuJAVUnJEdkAAAAJ&#10;AQAADwAAAGRycy9kb3ducmV2LnhtbE2PzU7DMBCE70i8g7VI3KjTVCkhxKlEpVZckKBFPbvxEgfi&#10;dRS7P+Tpuz3BaXc1o9lvysXZdeKIQ2g9KZhOEhBItTctNQo+t6uHHESImozuPKGCXwywqG5vSl0Y&#10;f6IPPG5iIziEQqEV2Bj7QspQW3Q6THyPxNqXH5yOfA6NNIM+cbjrZJokc+l0S/zB6h6XFuufzcEp&#10;GE2+fH+16/HtZfc4Zk3Yrta7b6Xu76bJM4iI5/hnhis+o0PFTHt/IBNEpyBLc0aPLDzNQLBhPst4&#10;2StIecqqlP8bVBdQSwMEFAAAAAgAh07iQB8ZbJ4gAgAAJAQAAA4AAABkcnMvZTJvRG9jLnhtbK2T&#10;zY7TMBDH70i8g+U7TdLSdhs1XbEty4WPSsADTB0nseQv2d6m+xK8ABI39sSRO2/D8hiMnXZhl8se&#10;uFj2zPjnmX/+WZ4flCR77rwwuqLFKKeEa2ZqoduKfvxw+eyMEh9A1yCN5hW95p6er54+Wfa25GPT&#10;GVlzRxCifdnbinYh2DLLPOu4Aj8ylmtMNsYpCHh0bVY76JGuZDbO81nWG1dbZxj3HqObIUmPRPcY&#10;oGkawfjGsCvFdRiojksIOJLvhPV0lbptGs7Cu6bxPBBZUZw0pBUfwf0urtlqCWXrwHaCHVuAx7Tw&#10;YCYFQuOjd6gNBCBXTvyDUoI5400TRsyobBgkKYJTFPkDbd53YHmaBaX29k50//+w7O1+64io0QkL&#10;SjQo/OK3n7///PT1148vuN5+uyGYQZl660usXuuti4P6sD7odBH9IupDRSeDmFzXpwwSU6aImewe&#10;IB68HVCHxqmIRDVI5JwVk2I+peS6otPZfD6dTI/kQyAMC2bz2TjmGRZgcZ6+YgbliWOdD6+4USRu&#10;KiqFjiJCCfvXPsROoDyVxLA2l0LKZASpSV/RxXQc6YDmbtBUuFUWBfK6pQRki38NCy4RvZGijreT&#10;Iq7draUje0CvPX8xf3lxMRR1UPMhupjmQ7eoH4Q3ph7CRX6KY2t+wKQ27/Fjzxvw3XAnpZKuUEp9&#10;lHdQNGq7M/X11p1kR/Mk3tHo0Z1/n9PtPz/3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VSckR&#10;2QAAAAkBAAAPAAAAAAAAAAEAIAAAACIAAABkcnMvZG93bnJldi54bWxQSwECFAAUAAAACACHTuJA&#10;HxlsniACAAAkBAAADgAAAAAAAAABACAAAAAoAQAAZHJzL2Uyb0RvYy54bWxQSwUGAAAAAAYABgBZ&#10;AQAAugUAAAAA&#10;">
                <v:fill on="f" focussize="0,0"/>
                <v:stroke color="#4A7EBB [3204]" joinstyle="round"/>
                <v:imagedata o:title=""/>
                <o:lock v:ext="edit" aspectratio="f"/>
              </v:line>
            </w:pict>
          </mc:Fallback>
        </mc:AlternateContent>
      </w:r>
    </w:p>
    <w:p>
      <w:pPr>
        <w:spacing w:before="86"/>
        <w:ind w:right="0"/>
        <w:jc w:val="left"/>
        <w:rPr>
          <w:b/>
          <w:color w:val="003364"/>
          <w:sz w:val="16"/>
        </w:rPr>
      </w:pPr>
      <w:r>
        <w:rPr>
          <w:b/>
          <w:color w:val="003364"/>
          <w:sz w:val="16"/>
        </w:rPr>
        <w:t>Typical Property Values</w:t>
      </w:r>
    </w:p>
    <w:p>
      <w:pPr>
        <w:spacing w:before="86"/>
        <w:ind w:right="0"/>
        <w:jc w:val="left"/>
        <w:rPr>
          <w:b/>
          <w:color w:val="003364"/>
          <w:sz w:val="2"/>
          <w:szCs w:val="10"/>
        </w:rPr>
      </w:pPr>
    </w:p>
    <w:tbl>
      <w:tblPr>
        <w:tblStyle w:val="6"/>
        <w:tblW w:w="10588" w:type="dxa"/>
        <w:tblCellSpacing w:w="0" w:type="dxa"/>
        <w:tblInd w:w="17" w:type="dxa"/>
        <w:shd w:val="clear" w:color="auto" w:fill="auto"/>
        <w:tblLayout w:type="fixed"/>
        <w:tblCellMar>
          <w:top w:w="0" w:type="dxa"/>
          <w:left w:w="0" w:type="dxa"/>
          <w:bottom w:w="0" w:type="dxa"/>
          <w:right w:w="0" w:type="dxa"/>
        </w:tblCellMar>
      </w:tblPr>
      <w:tblGrid>
        <w:gridCol w:w="1600"/>
        <w:gridCol w:w="1341"/>
        <w:gridCol w:w="4"/>
        <w:gridCol w:w="1316"/>
        <w:gridCol w:w="1343"/>
        <w:gridCol w:w="1890"/>
        <w:gridCol w:w="3094"/>
      </w:tblGrid>
      <w:tr>
        <w:tblPrEx>
          <w:shd w:val="clear" w:color="auto" w:fill="auto"/>
          <w:tblCellMar>
            <w:top w:w="0" w:type="dxa"/>
            <w:left w:w="0" w:type="dxa"/>
            <w:bottom w:w="0" w:type="dxa"/>
            <w:right w:w="0" w:type="dxa"/>
          </w:tblCellMar>
        </w:tblPrEx>
        <w:trPr>
          <w:trHeight w:val="420" w:hRule="atLeast"/>
          <w:tblCellSpacing w:w="0" w:type="dxa"/>
        </w:trPr>
        <w:tc>
          <w:tcPr>
            <w:tcW w:w="7494" w:type="dxa"/>
            <w:gridSpan w:val="6"/>
            <w:tcBorders>
              <w:top w:val="single" w:color="4BACC6" w:sz="6" w:space="0"/>
              <w:left w:val="single" w:color="4BACC6" w:sz="6" w:space="0"/>
              <w:bottom w:val="single" w:color="000000" w:sz="6" w:space="0"/>
            </w:tcBorders>
            <w:shd w:val="clear" w:color="auto" w:fill="95B3D7" w:themeFill="accent1" w:themeFillTint="99"/>
            <w:tcMar>
              <w:top w:w="72" w:type="dxa"/>
              <w:left w:w="144" w:type="dxa"/>
              <w:bottom w:w="72" w:type="dxa"/>
              <w:right w:w="144" w:type="dxa"/>
            </w:tcMar>
            <w:vAlign w:val="center"/>
          </w:tcPr>
          <w:p>
            <w:pPr>
              <w:autoSpaceDE/>
              <w:autoSpaceDN/>
              <w:spacing w:before="0" w:after="0" w:line="0" w:lineRule="atLeast"/>
              <w:ind w:left="0" w:right="0"/>
              <w:jc w:val="center"/>
              <w:rPr>
                <w:rFonts w:hint="eastAsia" w:ascii="Arial" w:hAnsi="Arial" w:eastAsia="宋体" w:cs="Arial"/>
                <w:b/>
                <w:bCs/>
                <w:color w:val="003365"/>
                <w:kern w:val="2"/>
                <w:sz w:val="15"/>
                <w:szCs w:val="24"/>
                <w:lang w:val="en-US" w:eastAsia="zh-CN" w:bidi="ar-SA"/>
              </w:rPr>
            </w:pPr>
            <w:r>
              <w:rPr>
                <w:rFonts w:hint="eastAsia" w:eastAsia="宋体" w:cs="Arial"/>
                <w:b/>
                <w:bCs/>
                <w:color w:val="003365"/>
                <w:kern w:val="2"/>
                <w:sz w:val="15"/>
                <w:szCs w:val="24"/>
                <w:lang w:val="en-US" w:eastAsia="zh-CN" w:bidi="ar-SA"/>
              </w:rPr>
              <w:t>AG防眩光</w:t>
            </w:r>
            <w:r>
              <w:rPr>
                <w:rFonts w:hint="eastAsia" w:ascii="Arial" w:hAnsi="Arial" w:eastAsia="宋体" w:cs="Arial"/>
                <w:b/>
                <w:bCs/>
                <w:color w:val="003365"/>
                <w:kern w:val="2"/>
                <w:sz w:val="15"/>
                <w:szCs w:val="24"/>
                <w:lang w:val="en-US" w:eastAsia="zh-CN" w:bidi="ar-SA"/>
              </w:rPr>
              <w:t>板材</w:t>
            </w:r>
          </w:p>
          <w:p>
            <w:pPr>
              <w:autoSpaceDE/>
              <w:autoSpaceDN/>
              <w:spacing w:before="0" w:after="0" w:line="0" w:lineRule="atLeast"/>
              <w:ind w:left="0" w:leftChars="0" w:right="0" w:rightChars="0"/>
              <w:jc w:val="center"/>
            </w:pPr>
            <w:r>
              <w:rPr>
                <w:rFonts w:hint="eastAsia" w:eastAsia="宋体" w:cs="Arial"/>
                <w:b/>
                <w:bCs/>
                <w:color w:val="003365"/>
                <w:kern w:val="2"/>
                <w:sz w:val="15"/>
                <w:szCs w:val="24"/>
                <w:lang w:val="en-US" w:eastAsia="zh-CN" w:bidi="ar-SA"/>
              </w:rPr>
              <w:t>AG Anti-Glare</w:t>
            </w:r>
            <w:r>
              <w:rPr>
                <w:rFonts w:hint="default" w:eastAsia="宋体" w:cs="Arial"/>
                <w:b/>
                <w:bCs/>
                <w:color w:val="003365"/>
                <w:kern w:val="2"/>
                <w:sz w:val="15"/>
                <w:szCs w:val="24"/>
                <w:lang w:val="en-US" w:eastAsia="zh-CN" w:bidi="ar-SA"/>
              </w:rPr>
              <w:t> </w:t>
            </w:r>
            <w:r>
              <w:rPr>
                <w:rFonts w:hint="eastAsia" w:eastAsia="宋体" w:cs="Arial"/>
                <w:b/>
                <w:bCs/>
                <w:color w:val="003365"/>
                <w:kern w:val="2"/>
                <w:sz w:val="15"/>
                <w:szCs w:val="24"/>
                <w:lang w:val="en-US" w:eastAsia="zh-CN" w:bidi="ar-SA"/>
              </w:rPr>
              <w:t>sheet</w:t>
            </w:r>
          </w:p>
        </w:tc>
        <w:tc>
          <w:tcPr>
            <w:tcW w:w="3094" w:type="dxa"/>
            <w:tcBorders>
              <w:top w:val="single" w:color="4BACC6" w:sz="6" w:space="0"/>
              <w:left w:val="single" w:color="4BACC6" w:sz="6" w:space="0"/>
              <w:bottom w:val="single" w:color="000000" w:sz="6" w:space="0"/>
            </w:tcBorders>
            <w:shd w:val="clear" w:color="auto" w:fill="95B3D7" w:themeFill="accent1" w:themeFillTint="99"/>
            <w:tcMar>
              <w:top w:w="72" w:type="dxa"/>
              <w:left w:w="144" w:type="dxa"/>
              <w:bottom w:w="72" w:type="dxa"/>
              <w:right w:w="144" w:type="dxa"/>
            </w:tcMar>
            <w:vAlign w:val="center"/>
          </w:tcPr>
          <w:p>
            <w:pPr>
              <w:autoSpaceDE/>
              <w:autoSpaceDN/>
              <w:spacing w:before="0" w:after="0" w:line="0" w:lineRule="atLeast"/>
              <w:ind w:left="0" w:right="0"/>
              <w:jc w:val="center"/>
              <w:rPr>
                <w:rFonts w:hint="eastAsia" w:ascii="Arial" w:hAnsi="Arial" w:eastAsia="宋体" w:cs="Arial"/>
                <w:b/>
                <w:bCs/>
                <w:color w:val="003365"/>
                <w:kern w:val="2"/>
                <w:sz w:val="15"/>
                <w:szCs w:val="24"/>
                <w:lang w:val="en-US" w:eastAsia="zh-CN" w:bidi="ar-SA"/>
              </w:rPr>
            </w:pPr>
            <w:r>
              <w:rPr>
                <w:rFonts w:hint="eastAsia" w:ascii="Arial" w:hAnsi="Arial" w:eastAsia="宋体" w:cs="Arial"/>
                <w:b/>
                <w:bCs/>
                <w:color w:val="003365"/>
                <w:kern w:val="2"/>
                <w:sz w:val="15"/>
                <w:szCs w:val="24"/>
                <w:lang w:val="en-US" w:eastAsia="zh-CN" w:bidi="ar-SA"/>
              </w:rPr>
              <w:t>测试方法</w:t>
            </w:r>
          </w:p>
          <w:p>
            <w:pPr>
              <w:autoSpaceDE/>
              <w:autoSpaceDN/>
              <w:spacing w:before="0" w:after="0" w:line="0" w:lineRule="atLeast"/>
              <w:ind w:left="0" w:leftChars="0" w:right="0" w:rightChars="0"/>
              <w:jc w:val="center"/>
            </w:pPr>
            <w:r>
              <w:rPr>
                <w:rFonts w:hint="eastAsia" w:eastAsia="宋体" w:cs="Arial"/>
                <w:b/>
                <w:bCs/>
                <w:color w:val="003365"/>
                <w:kern w:val="2"/>
                <w:sz w:val="15"/>
                <w:szCs w:val="24"/>
                <w:lang w:val="en-US" w:eastAsia="zh-CN" w:bidi="ar-SA"/>
              </w:rPr>
              <w:t>T</w:t>
            </w:r>
            <w:r>
              <w:rPr>
                <w:rFonts w:hint="eastAsia" w:ascii="Arial" w:hAnsi="Arial" w:eastAsia="宋体" w:cs="Arial"/>
                <w:b/>
                <w:bCs/>
                <w:color w:val="003365"/>
                <w:kern w:val="2"/>
                <w:sz w:val="15"/>
                <w:szCs w:val="24"/>
                <w:lang w:val="en-US" w:eastAsia="zh-CN" w:bidi="ar-SA"/>
              </w:rPr>
              <w:t>est method</w:t>
            </w:r>
          </w:p>
        </w:tc>
      </w:tr>
      <w:tr>
        <w:tblPrEx>
          <w:tblCellMar>
            <w:top w:w="0" w:type="dxa"/>
            <w:left w:w="0" w:type="dxa"/>
            <w:bottom w:w="0" w:type="dxa"/>
            <w:right w:w="0" w:type="dxa"/>
          </w:tblCellMar>
        </w:tblPrEx>
        <w:trPr>
          <w:trHeight w:val="32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型号</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Model</w:t>
            </w:r>
          </w:p>
        </w:tc>
        <w:tc>
          <w:tcPr>
            <w:tcW w:w="1345" w:type="dxa"/>
            <w:gridSpan w:val="2"/>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HMD(S)06-LC</w:t>
            </w:r>
          </w:p>
        </w:tc>
        <w:tc>
          <w:tcPr>
            <w:tcW w:w="1316"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HMD(S)06-LA</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HMD(S)06-2L</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default" w:eastAsia="宋体"/>
                <w:b/>
                <w:color w:val="003364"/>
                <w:sz w:val="13"/>
                <w:szCs w:val="20"/>
                <w:vertAlign w:val="baseline"/>
                <w:lang w:val="en-US" w:eastAsia="zh-CN"/>
              </w:rPr>
            </w:pPr>
            <w:r>
              <w:rPr>
                <w:rFonts w:hint="eastAsia" w:eastAsia="宋体"/>
                <w:b/>
                <w:color w:val="003364"/>
                <w:sz w:val="13"/>
                <w:szCs w:val="20"/>
                <w:vertAlign w:val="baseline"/>
                <w:lang w:val="en-US" w:eastAsia="zh-CN"/>
              </w:rPr>
              <w:t>HMD(S)06-3L</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w:t>
            </w:r>
          </w:p>
        </w:tc>
      </w:tr>
      <w:tr>
        <w:tblPrEx>
          <w:tblCellMar>
            <w:top w:w="0" w:type="dxa"/>
            <w:left w:w="0" w:type="dxa"/>
            <w:bottom w:w="0" w:type="dxa"/>
            <w:right w:w="0" w:type="dxa"/>
          </w:tblCellMar>
        </w:tblPrEx>
        <w:trPr>
          <w:trHeight w:val="36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基材</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Substrate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PC材质</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PMMA材质</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PC+PMMA材质</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PMMA+PC+PMMA材质</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w:t>
            </w:r>
          </w:p>
        </w:tc>
      </w:tr>
      <w:tr>
        <w:tblPrEx>
          <w:tblCellMar>
            <w:top w:w="0" w:type="dxa"/>
            <w:left w:w="0" w:type="dxa"/>
            <w:bottom w:w="0" w:type="dxa"/>
            <w:right w:w="0" w:type="dxa"/>
          </w:tblCellMar>
        </w:tblPrEx>
        <w:trPr>
          <w:trHeight w:val="38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厚度</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Thickness</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0.175-4.0mm</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±0.05</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0.4-4.0mm</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±0.05</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0.25-2.0mm</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±0.05</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0.65-2.0mm</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±0.05</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千分尺</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Micrometer</w:t>
            </w:r>
          </w:p>
        </w:tc>
      </w:tr>
      <w:tr>
        <w:tblPrEx>
          <w:tblCellMar>
            <w:top w:w="0" w:type="dxa"/>
            <w:left w:w="0" w:type="dxa"/>
            <w:bottom w:w="0" w:type="dxa"/>
            <w:right w:w="0" w:type="dxa"/>
          </w:tblCellMar>
        </w:tblPrEx>
        <w:trPr>
          <w:trHeight w:val="38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透光率</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Transmittance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≥90%</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≥90%</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≥90%</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≥90%</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ASTMD1003</w:t>
            </w:r>
          </w:p>
        </w:tc>
      </w:tr>
      <w:tr>
        <w:tblPrEx>
          <w:tblCellMar>
            <w:top w:w="0" w:type="dxa"/>
            <w:left w:w="0" w:type="dxa"/>
            <w:bottom w:w="0" w:type="dxa"/>
            <w:right w:w="0" w:type="dxa"/>
          </w:tblCellMar>
        </w:tblPrEx>
        <w:trPr>
          <w:trHeight w:val="22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雾度</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Haze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8±2%</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0"/>
                <w:szCs w:val="16"/>
                <w:vertAlign w:val="baseline"/>
                <w:lang w:val="en-US" w:eastAsia="zh-CN"/>
              </w:rPr>
              <w:t>（雾度可定制1-80%）</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8±2%</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0"/>
                <w:szCs w:val="16"/>
                <w:vertAlign w:val="baseline"/>
                <w:lang w:val="en-US" w:eastAsia="zh-CN"/>
              </w:rPr>
              <w:t>（雾度可定制1-80%）</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8±2%</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0"/>
                <w:szCs w:val="16"/>
                <w:vertAlign w:val="baseline"/>
                <w:lang w:val="en-US" w:eastAsia="zh-CN"/>
              </w:rPr>
              <w:t>（雾度可定制1-80%）</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8±2%</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0"/>
                <w:szCs w:val="16"/>
                <w:vertAlign w:val="baseline"/>
                <w:lang w:val="en-US" w:eastAsia="zh-CN"/>
              </w:rPr>
              <w:t>（雾度可定制1-80%）</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ISO14732</w:t>
            </w:r>
          </w:p>
        </w:tc>
      </w:tr>
      <w:tr>
        <w:tblPrEx>
          <w:tblCellMar>
            <w:top w:w="0" w:type="dxa"/>
            <w:left w:w="0" w:type="dxa"/>
            <w:bottom w:w="0" w:type="dxa"/>
            <w:right w:w="0" w:type="dxa"/>
          </w:tblCellMar>
        </w:tblPrEx>
        <w:trPr>
          <w:trHeight w:val="30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光泽度60°</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Gloss 60°</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95±15</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95±15</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95±15</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95±15</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光泽仪</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Glossmeter</w:t>
            </w:r>
          </w:p>
        </w:tc>
      </w:tr>
      <w:tr>
        <w:tblPrEx>
          <w:tblCellMar>
            <w:top w:w="0" w:type="dxa"/>
            <w:left w:w="0" w:type="dxa"/>
            <w:bottom w:w="0" w:type="dxa"/>
            <w:right w:w="0" w:type="dxa"/>
          </w:tblCellMar>
        </w:tblPrEx>
        <w:trPr>
          <w:trHeight w:val="41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粗糙度（Ra)</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Roughness(Ra)</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0.06-0.09</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0.06-0.09</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0.06-0.09</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0.06-0.09</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粗糙度测试仪</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Roughness tester</w:t>
            </w:r>
          </w:p>
        </w:tc>
      </w:tr>
      <w:tr>
        <w:tblPrEx>
          <w:tblCellMar>
            <w:top w:w="0" w:type="dxa"/>
            <w:left w:w="0" w:type="dxa"/>
            <w:bottom w:w="0" w:type="dxa"/>
            <w:right w:w="0" w:type="dxa"/>
          </w:tblCellMar>
        </w:tblPrEx>
        <w:trPr>
          <w:trHeight w:val="36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表面硬度</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Pencil hardness</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HB</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4H</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PC:HB</w:t>
            </w:r>
          </w:p>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PMMA：4H</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0.5mm厚度以下PMMA面：2-3H</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4H</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1"/>
                <w:szCs w:val="18"/>
                <w:vertAlign w:val="baseline"/>
                <w:lang w:val="en-US" w:eastAsia="zh-CN"/>
              </w:rPr>
            </w:pPr>
            <w:r>
              <w:rPr>
                <w:rFonts w:hint="eastAsia" w:eastAsia="宋体"/>
                <w:b/>
                <w:color w:val="003364"/>
                <w:sz w:val="11"/>
                <w:szCs w:val="18"/>
                <w:vertAlign w:val="baseline"/>
                <w:lang w:val="en-US" w:eastAsia="zh-CN"/>
              </w:rPr>
              <w:t>PC：500g,PMMA:750g 法码，三菱铅笔划痕</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1"/>
                <w:szCs w:val="18"/>
                <w:vertAlign w:val="baseline"/>
                <w:lang w:val="en-US" w:eastAsia="zh-CN"/>
              </w:rPr>
              <w:t>PC:500g,PMMA:750g Farmar, MITSUBISHI pencil scratch</w:t>
            </w:r>
          </w:p>
        </w:tc>
      </w:tr>
      <w:tr>
        <w:tblPrEx>
          <w:tblCellMar>
            <w:top w:w="0" w:type="dxa"/>
            <w:left w:w="0" w:type="dxa"/>
            <w:bottom w:w="0" w:type="dxa"/>
            <w:right w:w="0" w:type="dxa"/>
          </w:tblCellMar>
        </w:tblPrEx>
        <w:trPr>
          <w:trHeight w:val="38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耐磨性</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Abrasion resistance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外观无变化</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No change in appearance</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外观无变化</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No change in appearance</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外观无变化</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No change in appearance</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外观无变化</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No change in appearance</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1"/>
                <w:szCs w:val="18"/>
                <w:vertAlign w:val="baseline"/>
                <w:lang w:val="en-US" w:eastAsia="zh-CN"/>
              </w:rPr>
            </w:pPr>
            <w:r>
              <w:rPr>
                <w:rFonts w:hint="eastAsia" w:eastAsia="宋体"/>
                <w:b/>
                <w:color w:val="003364"/>
                <w:sz w:val="11"/>
                <w:szCs w:val="18"/>
                <w:vertAlign w:val="baseline"/>
                <w:lang w:val="en-US" w:eastAsia="zh-CN"/>
              </w:rPr>
              <w:t>绑无尘布，20mm*20mm，负重1kg，磨擦2000次</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1"/>
                <w:szCs w:val="18"/>
                <w:vertAlign w:val="baseline"/>
                <w:lang w:val="en-US" w:eastAsia="zh-CN"/>
              </w:rPr>
              <w:t>Tied dust-free cloth, 20mm*20mm, weight 1kg, friction 2000 times</w:t>
            </w:r>
          </w:p>
        </w:tc>
      </w:tr>
      <w:tr>
        <w:tblPrEx>
          <w:tblCellMar>
            <w:top w:w="0" w:type="dxa"/>
            <w:left w:w="0" w:type="dxa"/>
            <w:bottom w:w="0" w:type="dxa"/>
            <w:right w:w="0" w:type="dxa"/>
          </w:tblCellMar>
        </w:tblPrEx>
        <w:trPr>
          <w:trHeight w:val="32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水滴角</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Water Drop angle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≥105°</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≥105°</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≥105°</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≥105°</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水滴角测量仪</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1"/>
                <w:szCs w:val="18"/>
                <w:vertAlign w:val="baseline"/>
                <w:lang w:val="en-US" w:eastAsia="zh-CN"/>
              </w:rPr>
              <w:t>Water drop angle measuring instrument</w:t>
            </w:r>
          </w:p>
        </w:tc>
      </w:tr>
      <w:tr>
        <w:tblPrEx>
          <w:tblCellMar>
            <w:top w:w="0" w:type="dxa"/>
            <w:left w:w="0" w:type="dxa"/>
            <w:bottom w:w="0" w:type="dxa"/>
            <w:right w:w="0" w:type="dxa"/>
          </w:tblCellMar>
        </w:tblPrEx>
        <w:trPr>
          <w:trHeight w:val="317"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燃烧性UL94</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Combustibility</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HB-V2</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HB</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HB-V2</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HB-V2</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UL94</w:t>
            </w:r>
          </w:p>
        </w:tc>
      </w:tr>
      <w:tr>
        <w:tblPrEx>
          <w:tblCellMar>
            <w:top w:w="0" w:type="dxa"/>
            <w:left w:w="0" w:type="dxa"/>
            <w:bottom w:w="0" w:type="dxa"/>
            <w:right w:w="0" w:type="dxa"/>
          </w:tblCellMar>
        </w:tblPrEx>
        <w:trPr>
          <w:trHeight w:val="320"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top"/>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收缩率</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Shrinkage rate</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0.2%</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0.3%</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0.2%</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0.2%</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ASTM D1204</w:t>
            </w:r>
          </w:p>
        </w:tc>
      </w:tr>
      <w:tr>
        <w:tblPrEx>
          <w:tblCellMar>
            <w:top w:w="0" w:type="dxa"/>
            <w:left w:w="0" w:type="dxa"/>
            <w:bottom w:w="0" w:type="dxa"/>
            <w:right w:w="0" w:type="dxa"/>
          </w:tblCellMar>
        </w:tblPrEx>
        <w:trPr>
          <w:trHeight w:val="376" w:hRule="atLeast"/>
          <w:tblCellSpacing w:w="0" w:type="dxa"/>
        </w:trPr>
        <w:tc>
          <w:tcPr>
            <w:tcW w:w="160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top"/>
          </w:tcPr>
          <w:p>
            <w:pPr>
              <w:autoSpaceDE/>
              <w:autoSpaceDN/>
              <w:spacing w:before="0" w:after="0" w:line="0" w:lineRule="atLeast"/>
              <w:ind w:left="0" w:right="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膜层附着性</w:t>
            </w:r>
          </w:p>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Film adhesion</w:t>
            </w:r>
          </w:p>
        </w:tc>
        <w:tc>
          <w:tcPr>
            <w:tcW w:w="1341"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5B</w:t>
            </w:r>
          </w:p>
        </w:tc>
        <w:tc>
          <w:tcPr>
            <w:tcW w:w="1320" w:type="dxa"/>
            <w:gridSpan w:val="2"/>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5B</w:t>
            </w:r>
          </w:p>
        </w:tc>
        <w:tc>
          <w:tcPr>
            <w:tcW w:w="1343"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5B</w:t>
            </w:r>
          </w:p>
        </w:tc>
        <w:tc>
          <w:tcPr>
            <w:tcW w:w="1890" w:type="dxa"/>
            <w:tcBorders>
              <w:top w:val="single" w:color="4BACC6" w:sz="6" w:space="0"/>
              <w:left w:val="single" w:color="4BACC6" w:sz="6" w:space="0"/>
              <w:bottom w:val="single" w:color="000000" w:sz="6" w:space="0"/>
            </w:tcBorders>
            <w:shd w:val="clear" w:color="auto" w:fill="DCE6F2" w:themeFill="accent1" w:themeFillTint="32"/>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5B</w:t>
            </w:r>
          </w:p>
        </w:tc>
        <w:tc>
          <w:tcPr>
            <w:tcW w:w="3094" w:type="dxa"/>
            <w:tcBorders>
              <w:top w:val="single" w:color="4BACC6" w:sz="6" w:space="0"/>
              <w:left w:val="single" w:color="4BACC6" w:sz="6" w:space="0"/>
              <w:bottom w:val="single" w:color="000000" w:sz="6" w:space="0"/>
            </w:tcBorders>
            <w:shd w:val="clear" w:color="auto" w:fill="auto"/>
            <w:tcMar>
              <w:top w:w="72" w:type="dxa"/>
              <w:left w:w="144" w:type="dxa"/>
              <w:bottom w:w="72" w:type="dxa"/>
              <w:right w:w="144" w:type="dxa"/>
            </w:tcMar>
            <w:vAlign w:val="center"/>
          </w:tcPr>
          <w:p>
            <w:pPr>
              <w:autoSpaceDE/>
              <w:autoSpaceDN/>
              <w:spacing w:before="0" w:after="0" w:line="0" w:lineRule="atLeast"/>
              <w:ind w:left="0" w:leftChars="0" w:right="0" w:rightChars="0"/>
              <w:jc w:val="center"/>
              <w:rPr>
                <w:rFonts w:hint="eastAsia" w:eastAsia="宋体"/>
                <w:b/>
                <w:color w:val="003364"/>
                <w:sz w:val="13"/>
                <w:szCs w:val="20"/>
                <w:vertAlign w:val="baseline"/>
                <w:lang w:val="en-US" w:eastAsia="zh-CN"/>
              </w:rPr>
            </w:pPr>
            <w:r>
              <w:rPr>
                <w:rFonts w:hint="eastAsia" w:eastAsia="宋体"/>
                <w:b/>
                <w:color w:val="003364"/>
                <w:sz w:val="13"/>
                <w:szCs w:val="20"/>
                <w:vertAlign w:val="baseline"/>
                <w:lang w:val="en-US" w:eastAsia="zh-CN"/>
              </w:rPr>
              <w:t>ASTM D3359</w:t>
            </w:r>
          </w:p>
        </w:tc>
      </w:tr>
    </w:tbl>
    <w:p>
      <w:pPr>
        <w:spacing w:line="0" w:lineRule="atLeast"/>
        <w:rPr>
          <w:rFonts w:ascii="宋体" w:hAnsi="宋体" w:eastAsia="宋体"/>
          <w:color w:val="003365"/>
          <w:sz w:val="11"/>
          <w:szCs w:val="20"/>
        </w:rPr>
      </w:pPr>
      <w:r>
        <w:rPr>
          <w:rFonts w:ascii="宋体" w:hAnsi="宋体" w:eastAsia="宋体"/>
          <w:color w:val="003365"/>
          <w:sz w:val="11"/>
          <w:szCs w:val="20"/>
        </w:rPr>
        <w:t>这些都是典型的属性</w:t>
      </w:r>
      <w:r>
        <w:rPr>
          <w:rFonts w:ascii="Arial" w:hAnsi="Arial" w:eastAsia="Arial"/>
          <w:color w:val="003365"/>
          <w:sz w:val="11"/>
          <w:szCs w:val="20"/>
        </w:rPr>
        <w:t>,</w:t>
      </w:r>
      <w:r>
        <w:rPr>
          <w:rFonts w:ascii="宋体" w:hAnsi="宋体" w:eastAsia="宋体"/>
          <w:color w:val="003365"/>
          <w:sz w:val="11"/>
          <w:szCs w:val="20"/>
        </w:rPr>
        <w:t>不用于规范的目的。如果最低可确认的属性是必需的</w:t>
      </w:r>
      <w:r>
        <w:rPr>
          <w:rFonts w:ascii="Arial" w:hAnsi="Arial" w:eastAsia="Arial"/>
          <w:color w:val="003365"/>
          <w:sz w:val="11"/>
          <w:szCs w:val="20"/>
        </w:rPr>
        <w:t>,</w:t>
      </w:r>
      <w:r>
        <w:rPr>
          <w:rFonts w:ascii="宋体" w:hAnsi="宋体" w:eastAsia="宋体"/>
          <w:color w:val="003365"/>
          <w:sz w:val="11"/>
          <w:szCs w:val="20"/>
        </w:rPr>
        <w:t>请联系我公司的业务为您服务。</w:t>
      </w:r>
    </w:p>
    <w:p>
      <w:pPr>
        <w:spacing w:line="29" w:lineRule="exact"/>
        <w:rPr>
          <w:rFonts w:ascii="Times New Roman" w:hAnsi="Times New Roman" w:eastAsia="Times New Roman"/>
          <w:sz w:val="21"/>
          <w:szCs w:val="20"/>
        </w:rPr>
      </w:pPr>
    </w:p>
    <w:p>
      <w:pPr>
        <w:spacing w:after="0" w:line="247" w:lineRule="auto"/>
        <w:rPr>
          <w:rFonts w:hint="eastAsia" w:eastAsia="宋体"/>
          <w:lang w:val="en-US" w:eastAsia="zh-CN"/>
        </w:rPr>
      </w:pPr>
      <w:r>
        <w:rPr>
          <w:rFonts w:ascii="Arial" w:hAnsi="Arial" w:eastAsia="Arial"/>
          <w:color w:val="003365"/>
          <w:sz w:val="11"/>
          <w:szCs w:val="20"/>
        </w:rPr>
        <w:t>These are typical properties and are not intended for specification purposes. If minimum certifiable properties are required, please contact my company's business to serve you</w:t>
      </w:r>
      <w:r>
        <w:rPr>
          <w:rFonts w:hint="eastAsia" w:eastAsia="宋体"/>
          <w:color w:val="003365"/>
          <w:sz w:val="11"/>
          <w:szCs w:val="20"/>
          <w:lang w:val="en-US" w:eastAsia="zh-CN"/>
        </w:rPr>
        <w:t>.</w:t>
      </w:r>
    </w:p>
    <w:sectPr>
      <w:headerReference r:id="rId5" w:type="default"/>
      <w:pgSz w:w="11850" w:h="16790"/>
      <w:pgMar w:top="500" w:right="540" w:bottom="280" w:left="600" w:header="6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Arial" w:hAnsi="Arial" w:eastAsia="宋体"/>
        <w:b/>
        <w:color w:val="638C0B"/>
        <w:sz w:val="21"/>
        <w:lang w:val="en-US" w:eastAsia="zh-CN"/>
      </w:rPr>
    </w:pPr>
    <w:r>
      <w:rPr>
        <w:rFonts w:hint="eastAsia" w:eastAsia="宋体"/>
        <w:b/>
        <w:color w:val="638C0B"/>
        <w:sz w:val="21"/>
        <w:lang w:val="en-US" w:eastAsia="zh-CN"/>
      </w:rPr>
      <w:t xml:space="preserve">AG防眩光 </w:t>
    </w:r>
    <w:r>
      <w:rPr>
        <w:rFonts w:ascii="Times New Roman" w:hAnsi="Times New Roman" w:eastAsia="Times New Roman"/>
        <w:b/>
        <w:color w:val="FF0000"/>
        <w:sz w:val="24"/>
      </w:rPr>
      <w:t xml:space="preserve"> </w:t>
    </w:r>
    <w:r>
      <w:rPr>
        <w:rFonts w:ascii="Arial" w:hAnsi="Arial" w:eastAsia="Arial"/>
        <w:b/>
        <w:color w:val="638C0B"/>
        <w:sz w:val="21"/>
      </w:rPr>
      <w:t>Series</w:t>
    </w:r>
  </w:p>
  <w:p>
    <w:pPr>
      <w:spacing w:line="17" w:lineRule="exact"/>
      <w:rPr>
        <w:rFonts w:ascii="Times New Roman" w:hAnsi="Times New Roman" w:eastAsia="Times New Roman"/>
        <w:sz w:val="24"/>
      </w:rPr>
    </w:pPr>
  </w:p>
  <w:p>
    <w:pPr>
      <w:spacing w:line="0" w:lineRule="atLeast"/>
      <w:rPr>
        <w:rFonts w:ascii="Arial" w:hAnsi="Arial" w:eastAsia="Arial"/>
        <w:color w:val="003365"/>
        <w:sz w:val="26"/>
      </w:rPr>
    </w:pPr>
    <w:r>
      <w:rPr>
        <w:rFonts w:ascii="Arial" w:hAnsi="Arial" w:eastAsia="Arial"/>
        <w:color w:val="003365"/>
        <w:sz w:val="26"/>
      </w:rPr>
      <w:t>Product Datasheet</w:t>
    </w:r>
  </w:p>
  <w:p>
    <w:pPr>
      <w:pStyle w:val="4"/>
    </w:pPr>
    <w:r>
      <w:rPr>
        <w:rFonts w:ascii="Arial" w:hAnsi="Arial" w:eastAsia="Arial"/>
        <w:color w:val="003365"/>
        <w:sz w:val="26"/>
      </w:rPr>
      <w:drawing>
        <wp:anchor distT="0" distB="0" distL="114300" distR="114300" simplePos="0" relativeHeight="251659264" behindDoc="1" locked="0" layoutInCell="0" allowOverlap="1">
          <wp:simplePos x="0" y="0"/>
          <wp:positionH relativeFrom="column">
            <wp:posOffset>13970</wp:posOffset>
          </wp:positionH>
          <wp:positionV relativeFrom="paragraph">
            <wp:posOffset>39370</wp:posOffset>
          </wp:positionV>
          <wp:extent cx="6324600" cy="39370"/>
          <wp:effectExtent l="0" t="0" r="0" b="177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6324600" cy="3937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E55D9"/>
    <w:rsid w:val="0AA96AB0"/>
    <w:rsid w:val="0B99199A"/>
    <w:rsid w:val="0D8B76E8"/>
    <w:rsid w:val="11585722"/>
    <w:rsid w:val="11AA6891"/>
    <w:rsid w:val="148A361F"/>
    <w:rsid w:val="14D6018A"/>
    <w:rsid w:val="18877357"/>
    <w:rsid w:val="1CCC5A16"/>
    <w:rsid w:val="1FE966DE"/>
    <w:rsid w:val="207D4A0B"/>
    <w:rsid w:val="20CC51A2"/>
    <w:rsid w:val="23F557C5"/>
    <w:rsid w:val="25901E44"/>
    <w:rsid w:val="26091264"/>
    <w:rsid w:val="27445B90"/>
    <w:rsid w:val="291026D5"/>
    <w:rsid w:val="35C65665"/>
    <w:rsid w:val="3FAE3CA1"/>
    <w:rsid w:val="40C76A0A"/>
    <w:rsid w:val="46B34A15"/>
    <w:rsid w:val="491C29A5"/>
    <w:rsid w:val="4AE6094B"/>
    <w:rsid w:val="4F866B1B"/>
    <w:rsid w:val="55477876"/>
    <w:rsid w:val="569372D7"/>
    <w:rsid w:val="570412CD"/>
    <w:rsid w:val="572634FC"/>
    <w:rsid w:val="59D346CE"/>
    <w:rsid w:val="5C29343B"/>
    <w:rsid w:val="5E39165E"/>
    <w:rsid w:val="65C947C3"/>
    <w:rsid w:val="690771C8"/>
    <w:rsid w:val="69A440D0"/>
    <w:rsid w:val="6FE5504F"/>
    <w:rsid w:val="746510AA"/>
    <w:rsid w:val="75985115"/>
    <w:rsid w:val="78A03809"/>
    <w:rsid w:val="7EFE76BF"/>
    <w:rsid w:val="7F422F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15"/>
      <w:szCs w:val="15"/>
      <w:lang w:val="en-US" w:eastAsia="en-US" w:bidi="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en-US"/>
    </w:rPr>
  </w:style>
  <w:style w:type="paragraph" w:customStyle="1" w:styleId="11">
    <w:name w:val="Table Paragraph"/>
    <w:basedOn w:val="1"/>
    <w:qFormat/>
    <w:uiPriority w:val="1"/>
    <w:pPr>
      <w:jc w:val="center"/>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1021</Words>
  <Characters>2993</Characters>
  <TotalTime>1</TotalTime>
  <ScaleCrop>false</ScaleCrop>
  <LinksUpToDate>false</LinksUpToDate>
  <CharactersWithSpaces>3265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2018-08-17T08:26:00Z</dcterms:created>
  <dc:creator>Administrator</dc:creator>
  <cp:lastModifiedBy>大江</cp:lastModifiedBy>
  <cp:lastPrinted>2021-06-01T08:56:00Z</cp:lastPrinted>
  <dcterms:modified xsi:type="dcterms:W3CDTF">2021-06-03T09:58:36Z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WPS 文字</vt:lpwstr>
  </property>
  <property fmtid="{D5CDD505-2E9C-101B-9397-08002B2CF9AE}" pid="4" name="LastSaved">
    <vt:filetime>2018-08-17T00:00:00Z</vt:filetime>
  </property>
  <property fmtid="{D5CDD505-2E9C-101B-9397-08002B2CF9AE}" pid="5" name="KSOProductBuildVer">
    <vt:lpwstr>2052-11.1.0.10495</vt:lpwstr>
  </property>
  <property fmtid="{D5CDD505-2E9C-101B-9397-08002B2CF9AE}" pid="6" name="ICV">
    <vt:lpwstr>D92FBA309F894AD6812B0B6BDB08D250</vt:lpwstr>
  </property>
</Properties>
</file>